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A67B3E">
        <w:rPr>
          <w:rFonts w:ascii="Arial" w:hAnsi="Arial" w:cs="Arial"/>
          <w:b/>
          <w:noProof/>
          <w:lang w:val="es-ES" w:eastAsia="es-ES"/>
        </w:rPr>
        <w:t>2</w:t>
      </w:r>
      <w:r w:rsidRPr="00D338AF">
        <w:rPr>
          <w:rFonts w:ascii="Arial" w:hAnsi="Arial" w:cs="Arial"/>
          <w:b/>
          <w:noProof/>
          <w:lang w:val="es-ES" w:eastAsia="es-ES"/>
        </w:rPr>
        <w:t xml:space="preserve"> </w:t>
      </w:r>
      <w:r w:rsidR="00736DAC" w:rsidRPr="00D338AF">
        <w:rPr>
          <w:rFonts w:ascii="Arial" w:hAnsi="Arial" w:cs="Arial"/>
          <w:b/>
          <w:noProof/>
          <w:lang w:val="es-ES" w:eastAsia="es-ES"/>
        </w:rPr>
        <w:t xml:space="preserve"> (</w:t>
      </w:r>
      <w:r w:rsidR="00A67B3E">
        <w:rPr>
          <w:rFonts w:ascii="Arial" w:hAnsi="Arial" w:cs="Arial"/>
          <w:b/>
          <w:noProof/>
          <w:lang w:val="es-ES" w:eastAsia="es-ES"/>
        </w:rPr>
        <w:t>Artes Visuales III Medio Diferenciado.</w:t>
      </w:r>
      <w:r w:rsidR="00736DAC" w:rsidRPr="00D338AF">
        <w:rPr>
          <w:rFonts w:ascii="Arial" w:hAnsi="Arial" w:cs="Arial"/>
          <w:b/>
          <w:noProof/>
          <w:lang w:val="es-ES" w:eastAsia="es-ES"/>
        </w:rPr>
        <w:t>)</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A67B3E" w:rsidP="00D338AF">
            <w:pPr>
              <w:jc w:val="center"/>
              <w:rPr>
                <w:rFonts w:ascii="Arial" w:hAnsi="Arial" w:cs="Arial"/>
                <w:b/>
                <w:lang w:val="es-MX"/>
              </w:rPr>
            </w:pPr>
            <w:r>
              <w:rPr>
                <w:rFonts w:ascii="Arial" w:hAnsi="Arial" w:cs="Arial"/>
                <w:b/>
                <w:lang w:val="es-MX"/>
              </w:rPr>
              <w:t>III A-B-C.</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A67B3E" w:rsidP="00D338AF">
            <w:pPr>
              <w:jc w:val="center"/>
              <w:rPr>
                <w:rFonts w:ascii="Arial" w:hAnsi="Arial" w:cs="Arial"/>
                <w:b/>
                <w:lang w:val="es-MX"/>
              </w:rPr>
            </w:pPr>
            <w:r>
              <w:rPr>
                <w:rFonts w:ascii="Arial" w:hAnsi="Arial" w:cs="Arial"/>
                <w:b/>
                <w:lang w:val="es-MX"/>
              </w:rPr>
              <w:t>33</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A67B3E" w:rsidP="00A67B3E">
            <w:pPr>
              <w:jc w:val="center"/>
              <w:rPr>
                <w:rFonts w:ascii="Arial" w:hAnsi="Arial" w:cs="Arial"/>
                <w:b/>
                <w:lang w:val="es-MX"/>
              </w:rPr>
            </w:pPr>
            <w:r>
              <w:rPr>
                <w:rFonts w:ascii="Arial" w:hAnsi="Arial" w:cs="Arial"/>
                <w:b/>
                <w:lang w:val="es-MX"/>
              </w:rPr>
              <w:t>20</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bookmarkStart w:id="0" w:name="_GoBack"/>
            <w:bookmarkEnd w:id="0"/>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A67B3E" w:rsidRPr="000C749F" w:rsidRDefault="006C40CD" w:rsidP="00A67B3E">
            <w:pPr>
              <w:rPr>
                <w:rFonts w:ascii="Arial" w:hAnsi="Arial" w:cs="Arial"/>
                <w:b/>
              </w:rPr>
            </w:pPr>
            <w:r w:rsidRPr="000C749F">
              <w:rPr>
                <w:rFonts w:ascii="Arial" w:hAnsi="Arial" w:cs="Arial"/>
                <w:b/>
              </w:rPr>
              <w:t>INSTRUCCIONES</w:t>
            </w:r>
            <w:r w:rsidR="003E24E9" w:rsidRPr="000C749F">
              <w:rPr>
                <w:rFonts w:ascii="Arial" w:hAnsi="Arial" w:cs="Arial"/>
                <w:b/>
              </w:rPr>
              <w:t xml:space="preserve">: </w:t>
            </w:r>
          </w:p>
          <w:p w:rsidR="003D7D0E" w:rsidRDefault="003D7D0E" w:rsidP="00A67B3E">
            <w:pPr>
              <w:rPr>
                <w:rFonts w:ascii="Arial" w:hAnsi="Arial" w:cs="Arial"/>
              </w:rPr>
            </w:pPr>
            <w:r w:rsidRPr="003D7D0E">
              <w:rPr>
                <w:rFonts w:ascii="Arial" w:hAnsi="Arial" w:cs="Arial"/>
              </w:rPr>
              <w:t>-Lee atentamente la guía que a continuación se te presenta.</w:t>
            </w:r>
          </w:p>
          <w:p w:rsidR="003D7D0E" w:rsidRDefault="003D7D0E" w:rsidP="00A67B3E">
            <w:pPr>
              <w:rPr>
                <w:rFonts w:ascii="Arial" w:hAnsi="Arial" w:cs="Arial"/>
              </w:rPr>
            </w:pPr>
            <w:r w:rsidRPr="003D7D0E">
              <w:rPr>
                <w:rFonts w:ascii="Arial" w:hAnsi="Arial" w:cs="Arial"/>
              </w:rPr>
              <w:t>-Consulta los links que aparecen a lo largo de la guía: ellos te ayudarán a complementar tu trabajo.</w:t>
            </w:r>
          </w:p>
          <w:p w:rsidR="00645701" w:rsidRDefault="00E73F7F" w:rsidP="00347D05">
            <w:pPr>
              <w:rPr>
                <w:rFonts w:ascii="Arial" w:hAnsi="Arial" w:cs="Arial"/>
              </w:rPr>
            </w:pPr>
            <w:r>
              <w:rPr>
                <w:rFonts w:ascii="Arial" w:hAnsi="Arial" w:cs="Arial"/>
              </w:rPr>
              <w:t xml:space="preserve">- </w:t>
            </w:r>
            <w:r w:rsidR="00645701" w:rsidRPr="00645701">
              <w:rPr>
                <w:rFonts w:ascii="Arial" w:hAnsi="Arial" w:cs="Arial"/>
              </w:rPr>
              <w:t>Sólo se aceptarán las actividades que se reciban dentro del plazo y la hora indicados.</w:t>
            </w:r>
          </w:p>
          <w:p w:rsidR="00347D05" w:rsidRPr="00D338AF" w:rsidRDefault="00347D05" w:rsidP="00347D05">
            <w:pPr>
              <w:rPr>
                <w:rFonts w:ascii="Arial" w:hAnsi="Arial" w:cs="Arial"/>
              </w:rPr>
            </w:pPr>
            <w:r>
              <w:rPr>
                <w:rFonts w:ascii="Arial" w:hAnsi="Arial" w:cs="Arial"/>
              </w:rPr>
              <w:t xml:space="preserve">-Cuando tenga finalizado su trabajo enviar al correo: </w:t>
            </w:r>
            <w:hyperlink r:id="rId8" w:history="1">
              <w:r>
                <w:rPr>
                  <w:rStyle w:val="Hipervnculo"/>
                  <w:rFonts w:ascii="Arial" w:hAnsi="Arial" w:cs="Arial"/>
                </w:rPr>
                <w:t>maria.fuentes@elar.cl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A67B3E" w:rsidRPr="00A67B3E" w:rsidRDefault="007B238D" w:rsidP="00A67B3E">
            <w:pPr>
              <w:rPr>
                <w:rFonts w:ascii="Arial" w:hAnsi="Arial" w:cs="Arial"/>
                <w:lang w:val="es-MX"/>
              </w:rPr>
            </w:pPr>
            <w:r w:rsidRPr="00A67B3E">
              <w:rPr>
                <w:rFonts w:ascii="Arial" w:hAnsi="Arial" w:cs="Arial"/>
                <w:b/>
                <w:lang w:val="es-MX"/>
              </w:rPr>
              <w:t>Obj</w:t>
            </w:r>
            <w:r w:rsidR="00736DAC" w:rsidRPr="00A67B3E">
              <w:rPr>
                <w:rFonts w:ascii="Arial" w:hAnsi="Arial" w:cs="Arial"/>
                <w:b/>
                <w:lang w:val="es-MX"/>
              </w:rPr>
              <w:t>etivos:</w:t>
            </w:r>
            <w:r w:rsidR="00A67B3E" w:rsidRPr="00A67B3E">
              <w:rPr>
                <w:rFonts w:ascii="Arial" w:hAnsi="Arial" w:cs="Arial"/>
                <w:lang w:val="es-MX"/>
              </w:rPr>
              <w:t xml:space="preserve"> </w:t>
            </w:r>
            <w:r w:rsidR="00A67B3E">
              <w:rPr>
                <w:rFonts w:ascii="Arial" w:hAnsi="Arial" w:cs="Arial"/>
                <w:lang w:val="es-MX"/>
              </w:rPr>
              <w:t>-</w:t>
            </w:r>
            <w:r w:rsidR="00A67B3E" w:rsidRPr="00A67B3E">
              <w:rPr>
                <w:rFonts w:ascii="Arial" w:hAnsi="Arial" w:cs="Arial"/>
                <w:lang w:val="es-MX"/>
              </w:rPr>
              <w:t>Reconocer y analizar estéticamente los espacios público juvenil.</w:t>
            </w:r>
          </w:p>
          <w:p w:rsidR="00A67B3E" w:rsidRPr="00A67B3E" w:rsidRDefault="00A67B3E" w:rsidP="00A67B3E">
            <w:pPr>
              <w:rPr>
                <w:rFonts w:ascii="Arial" w:hAnsi="Arial" w:cs="Arial"/>
                <w:lang w:val="es-MX"/>
              </w:rPr>
            </w:pPr>
            <w:r>
              <w:rPr>
                <w:rFonts w:ascii="Arial" w:hAnsi="Arial" w:cs="Arial"/>
                <w:lang w:val="es-MX"/>
              </w:rPr>
              <w:t xml:space="preserve">                   -</w:t>
            </w:r>
            <w:r w:rsidRPr="00A67B3E">
              <w:rPr>
                <w:rFonts w:ascii="Arial" w:hAnsi="Arial" w:cs="Arial"/>
                <w:lang w:val="es-MX"/>
              </w:rPr>
              <w:t>Identificar las características estéticas de su entorno.</w:t>
            </w:r>
          </w:p>
          <w:p w:rsidR="00736DAC" w:rsidRPr="00D338AF" w:rsidRDefault="00A67B3E" w:rsidP="00A67B3E">
            <w:pPr>
              <w:rPr>
                <w:rFonts w:ascii="Arial" w:hAnsi="Arial" w:cs="Arial"/>
                <w:b/>
                <w:lang w:val="es-MX"/>
              </w:rPr>
            </w:pPr>
            <w:r>
              <w:rPr>
                <w:rFonts w:ascii="Arial" w:hAnsi="Arial" w:cs="Arial"/>
                <w:lang w:val="es-MX"/>
              </w:rPr>
              <w:t xml:space="preserve">                   -Comprender la composición de un espacio juvenil.</w:t>
            </w:r>
          </w:p>
          <w:p w:rsidR="009063C1" w:rsidRPr="00D338AF"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r w:rsidR="00A67B3E" w:rsidRPr="00A67B3E">
              <w:rPr>
                <w:rFonts w:ascii="Arial" w:hAnsi="Arial" w:cs="Arial"/>
                <w:lang w:val="es-MX"/>
              </w:rPr>
              <w:t>Comprender la distribución y la composición de la arquitectura.</w:t>
            </w:r>
          </w:p>
        </w:tc>
      </w:tr>
    </w:tbl>
    <w:p w:rsidR="005C3816" w:rsidRPr="00D338AF" w:rsidRDefault="005C3816" w:rsidP="00D338AF">
      <w:pPr>
        <w:pStyle w:val="Prrafodelista"/>
        <w:spacing w:after="0" w:line="240" w:lineRule="auto"/>
        <w:ind w:left="0"/>
        <w:rPr>
          <w:rFonts w:ascii="Arial" w:hAnsi="Arial" w:cs="Arial"/>
          <w:b/>
          <w:lang w:val="es-ES"/>
        </w:rPr>
      </w:pPr>
    </w:p>
    <w:p w:rsidR="00A67B3E" w:rsidRPr="009A3BFF" w:rsidRDefault="00BB05EE" w:rsidP="00A67B3E">
      <w:pPr>
        <w:pStyle w:val="Prrafodelista"/>
        <w:spacing w:after="0" w:line="240" w:lineRule="auto"/>
        <w:ind w:left="0"/>
        <w:rPr>
          <w:rFonts w:ascii="Arial" w:eastAsiaTheme="minorHAnsi" w:hAnsi="Arial" w:cs="Arial"/>
          <w:szCs w:val="20"/>
        </w:rPr>
      </w:pPr>
      <w:r w:rsidRPr="00D338AF">
        <w:rPr>
          <w:rFonts w:ascii="Arial" w:hAnsi="Arial" w:cs="Arial"/>
          <w:b/>
          <w:lang w:val="es-ES"/>
        </w:rPr>
        <w:t>ITEM I.-</w:t>
      </w:r>
      <w:r w:rsidR="00572236" w:rsidRPr="00D338AF">
        <w:rPr>
          <w:rFonts w:ascii="Arial" w:hAnsi="Arial" w:cs="Arial"/>
          <w:b/>
          <w:lang w:val="es-ES"/>
        </w:rPr>
        <w:t xml:space="preserve"> </w:t>
      </w:r>
      <w:r w:rsidR="001C4BF9" w:rsidRPr="00D338AF">
        <w:rPr>
          <w:rFonts w:ascii="Arial" w:hAnsi="Arial" w:cs="Arial"/>
          <w:b/>
          <w:lang w:val="es-ES"/>
        </w:rPr>
        <w:t xml:space="preserve"> </w:t>
      </w:r>
      <w:r w:rsidR="00A67B3E">
        <w:rPr>
          <w:rFonts w:ascii="Arial" w:hAnsi="Arial" w:cs="Arial"/>
          <w:lang w:val="es-ES"/>
        </w:rPr>
        <w:t>Lee detenidamente el contenido de la guía.</w:t>
      </w:r>
    </w:p>
    <w:p w:rsidR="00A67B3E" w:rsidRDefault="00A67B3E" w:rsidP="00A67B3E">
      <w:pPr>
        <w:spacing w:after="0"/>
        <w:jc w:val="both"/>
        <w:rPr>
          <w:rFonts w:ascii="Arial" w:eastAsiaTheme="minorHAnsi" w:hAnsi="Arial" w:cs="Arial"/>
          <w:szCs w:val="20"/>
        </w:rPr>
      </w:pPr>
    </w:p>
    <w:p w:rsidR="00F20D69" w:rsidRDefault="00A67B3E" w:rsidP="00E73F7F">
      <w:pPr>
        <w:jc w:val="both"/>
        <w:rPr>
          <w:rFonts w:ascii="Arial" w:hAnsi="Arial" w:cs="Arial"/>
        </w:rPr>
      </w:pPr>
      <w:r w:rsidRPr="0074042E">
        <w:rPr>
          <w:rFonts w:ascii="Arial" w:hAnsi="Arial" w:cs="Arial"/>
        </w:rPr>
        <w:t xml:space="preserve">Es importante tener presente que en el entorno cotidiano se reflejan concepciones y formas de vida, que corresponden a diferentes épocas, grupos  étnicos y sociales. </w:t>
      </w:r>
    </w:p>
    <w:p w:rsidR="00A67B3E" w:rsidRDefault="00A67B3E" w:rsidP="00E73F7F">
      <w:pPr>
        <w:jc w:val="both"/>
        <w:rPr>
          <w:rFonts w:ascii="Arial" w:hAnsi="Arial" w:cs="Arial"/>
        </w:rPr>
      </w:pPr>
      <w:r w:rsidRPr="0074042E">
        <w:rPr>
          <w:rFonts w:ascii="Arial" w:hAnsi="Arial" w:cs="Arial"/>
        </w:rPr>
        <w:t xml:space="preserve">Cada individuo forma parte de los lugares en los cuales  le ha tocado vivir (barrio, personas, familia, etc.) </w:t>
      </w:r>
      <w:r w:rsidRPr="0074042E">
        <w:rPr>
          <w:rFonts w:ascii="Arial" w:hAnsi="Arial" w:cs="Arial"/>
        </w:rPr>
        <w:br/>
        <w:t>Visto desde otra perspectiva, estos factores son los que contribuyen, en buena medida, a dar forma a nuestras maneras de ser.</w:t>
      </w:r>
    </w:p>
    <w:p w:rsidR="00F20D69" w:rsidRPr="00F20D69" w:rsidRDefault="00F20D69" w:rsidP="00E73F7F">
      <w:pPr>
        <w:jc w:val="both"/>
        <w:rPr>
          <w:rFonts w:ascii="Arial" w:hAnsi="Arial" w:cs="Arial"/>
        </w:rPr>
      </w:pPr>
      <w:r w:rsidRPr="00F20D69">
        <w:rPr>
          <w:rFonts w:ascii="Arial" w:hAnsi="Arial" w:cs="Arial"/>
        </w:rPr>
        <w:t>La ciudad, como espacio de tránsito y hábitat colectivo no es solo un escenario sobre el cual se desarrolla el trajín cotidiano, sino también un crisol cultural en el que cobran vida los fenómenos sociales. Los símbolos que componen el imaginario de una comunidad pueblan las calles y se van depositando en ellas al modo de un palimpsesto que registra la memoria de una sociedad. Desde este punto de vista, las manifestaciones artísticas que ocupan los espacios públicos son huellas a partir de las cuales es posible reconstruir la historia social, el entramado de fuerzas que la determina y los valores que en cada momento la han inspirado.</w:t>
      </w:r>
    </w:p>
    <w:p w:rsidR="00F20D69" w:rsidRPr="00F20D69" w:rsidRDefault="00F20D69" w:rsidP="00E73F7F">
      <w:pPr>
        <w:jc w:val="both"/>
        <w:rPr>
          <w:rFonts w:ascii="Arial" w:hAnsi="Arial" w:cs="Arial"/>
        </w:rPr>
      </w:pPr>
      <w:r w:rsidRPr="00F20D69">
        <w:rPr>
          <w:rFonts w:ascii="Arial" w:hAnsi="Arial" w:cs="Arial"/>
        </w:rPr>
        <w:t>La función que adquiere el arte en los espacios públicos varía según los contextos sociales, políticos y físicos en los que las obras se gestan: mientras la institucionalidad gubernamental ha buscado legitimar la historia republicana por medio del monumento, las entidades privadas han actuado como patrocinadoras de la escultura pública y los grupos que no tienen representación en esas esferas encuentran en el espacio público un lugar anónimo donde plasmar sus reivindicaciones. De esta forma, mientras las esculturas públicas que acostumbramos a ver en plazas y parques ordenan y ornamentan los espacios, reclamando una valoración patrimonial e histórica, los grafitis, por el contrario, se han impuesto a partir de la clandestinidad y la transgresión, demarcando la ciudad como una toma de terreno que rompe los cercos legales a través de la apropiación gráfica de los espacios públicos.</w:t>
      </w:r>
    </w:p>
    <w:p w:rsidR="00F20D69" w:rsidRDefault="00F20D69" w:rsidP="00E73F7F">
      <w:pPr>
        <w:jc w:val="both"/>
        <w:rPr>
          <w:rFonts w:ascii="Arial" w:hAnsi="Arial" w:cs="Arial"/>
        </w:rPr>
      </w:pPr>
      <w:r w:rsidRPr="00F20D69">
        <w:rPr>
          <w:rFonts w:ascii="Arial" w:hAnsi="Arial" w:cs="Arial"/>
        </w:rPr>
        <w:t>Así también podemos revisar ejemplos en los que el mensaje político de las manifestaciones transgrede la institucionalidad de los espacios. Es importante revisar casos como el de Ramona Parra y otras brigadas muralistas, en el que las estrategias de propaganda política son replanteadas plásticamente, convirtiéndolas en murales que plasman un mensaje social con un lenguaje visual que</w:t>
      </w:r>
      <w:r>
        <w:rPr>
          <w:rFonts w:ascii="Arial" w:hAnsi="Arial" w:cs="Arial"/>
        </w:rPr>
        <w:t xml:space="preserve"> apela al imaginario colectivo.</w:t>
      </w:r>
    </w:p>
    <w:p w:rsidR="00F20D69" w:rsidRPr="00F20D69" w:rsidRDefault="00F20D69" w:rsidP="00E73F7F">
      <w:pPr>
        <w:jc w:val="both"/>
        <w:rPr>
          <w:rFonts w:ascii="Arial" w:hAnsi="Arial" w:cs="Arial"/>
        </w:rPr>
      </w:pPr>
      <w:r w:rsidRPr="00F20D69">
        <w:rPr>
          <w:rFonts w:ascii="Arial" w:hAnsi="Arial" w:cs="Arial"/>
        </w:rPr>
        <w:t>Existen también manifestaciones artísticas en el espacio público fuertemente ligadas a la fugacidad de la ejecución de la performance, como las intervenciones performáticas realizadas por Hernán Parada durante los años ochenta o por Elías Adasme fuera de la estación de metro Salvador de Santiago de Chile el año 1979. En este sentido, las intervenciones del Colectivo de Acciones de Arte (C.A.D.A) son un testimonio de la ocupación de la ciudad como espacio político de manifestación a contracorriente.</w:t>
      </w:r>
    </w:p>
    <w:p w:rsidR="00F20D69" w:rsidRPr="00F20D69" w:rsidRDefault="00F20D69" w:rsidP="00E73F7F">
      <w:pPr>
        <w:jc w:val="both"/>
        <w:rPr>
          <w:rFonts w:ascii="Arial" w:hAnsi="Arial" w:cs="Arial"/>
        </w:rPr>
      </w:pPr>
      <w:r w:rsidRPr="00F20D69">
        <w:rPr>
          <w:rFonts w:ascii="Arial" w:hAnsi="Arial" w:cs="Arial"/>
        </w:rPr>
        <w:t xml:space="preserve">Por otra parte, el ya mencionado rol de la institución en ciertas intervenciones artísticas ha generado una relación entre arte y empresa que ha abierto un importante mercado de exhibición. Un ejemplo de este vínculo </w:t>
      </w:r>
      <w:r w:rsidRPr="00F20D69">
        <w:rPr>
          <w:rFonts w:ascii="Arial" w:hAnsi="Arial" w:cs="Arial"/>
        </w:rPr>
        <w:lastRenderedPageBreak/>
        <w:t>son las obras montadas en las estaciones del metro de Santiago, espacio que hasta el día de hoy gestiona la instalación de obras de autores renombrados.</w:t>
      </w:r>
    </w:p>
    <w:p w:rsidR="00F20D69" w:rsidRDefault="00F20D69" w:rsidP="00E73F7F">
      <w:pPr>
        <w:jc w:val="both"/>
        <w:rPr>
          <w:rFonts w:ascii="Arial" w:hAnsi="Arial" w:cs="Arial"/>
        </w:rPr>
      </w:pPr>
      <w:r w:rsidRPr="00F20D69">
        <w:rPr>
          <w:rFonts w:ascii="Arial" w:hAnsi="Arial" w:cs="Arial"/>
        </w:rPr>
        <w:t xml:space="preserve">Por último, existe un sinnúmero de obras contemporáneas que se involucran con el espacio público en sus intentos de dialogar o poner en tensión las concepciones tradicionales del montaje al interior de galerías y museos. Ejemplos de artistas que han entablado este diálogo son Alfredo </w:t>
      </w:r>
      <w:proofErr w:type="spellStart"/>
      <w:r w:rsidRPr="00F20D69">
        <w:rPr>
          <w:rFonts w:ascii="Arial" w:hAnsi="Arial" w:cs="Arial"/>
        </w:rPr>
        <w:t>Jaar</w:t>
      </w:r>
      <w:proofErr w:type="spellEnd"/>
      <w:r w:rsidRPr="00F20D69">
        <w:rPr>
          <w:rFonts w:ascii="Arial" w:hAnsi="Arial" w:cs="Arial"/>
        </w:rPr>
        <w:t xml:space="preserve"> y Gonzalo Díaz, entre muchos otros.</w:t>
      </w:r>
    </w:p>
    <w:p w:rsidR="00645701" w:rsidRPr="00E73F7F" w:rsidRDefault="00645701" w:rsidP="00A67B3E">
      <w:pPr>
        <w:rPr>
          <w:rFonts w:ascii="Arial" w:hAnsi="Arial" w:cs="Arial"/>
        </w:rPr>
      </w:pPr>
      <w:r>
        <w:rPr>
          <w:rFonts w:ascii="Arial" w:hAnsi="Arial" w:cs="Arial"/>
          <w:b/>
        </w:rPr>
        <w:t xml:space="preserve">ITEM II.- </w:t>
      </w:r>
      <w:r w:rsidR="00E73F7F">
        <w:rPr>
          <w:rFonts w:ascii="Arial" w:hAnsi="Arial" w:cs="Arial"/>
        </w:rPr>
        <w:t xml:space="preserve"> Revisa los siguientes link para el desarrollo de tu trabajo:</w:t>
      </w:r>
    </w:p>
    <w:p w:rsidR="00F20D69" w:rsidRPr="00645701" w:rsidRDefault="003A5E43" w:rsidP="00A67B3E">
      <w:pPr>
        <w:rPr>
          <w:rFonts w:ascii="Arial" w:hAnsi="Arial" w:cs="Arial"/>
          <w:b/>
        </w:rPr>
      </w:pPr>
      <w:hyperlink r:id="rId9" w:anchor="imagenes" w:history="1">
        <w:r w:rsidR="00F20D69" w:rsidRPr="00F20D69">
          <w:rPr>
            <w:color w:val="0000FF"/>
            <w:u w:val="single"/>
          </w:rPr>
          <w:t>http://www.memoriachilena.gob.cl/602/w3-article-126930.html#imagenes</w:t>
        </w:r>
      </w:hyperlink>
    </w:p>
    <w:p w:rsidR="00645701" w:rsidRDefault="003A5E43" w:rsidP="00A67B3E">
      <w:hyperlink r:id="rId10" w:history="1">
        <w:r w:rsidR="00645701" w:rsidRPr="00645701">
          <w:rPr>
            <w:color w:val="0000FF"/>
            <w:u w:val="single"/>
          </w:rPr>
          <w:t>https://www.youtube.com/watch?v=1jN81Lzk0KA</w:t>
        </w:r>
      </w:hyperlink>
    </w:p>
    <w:p w:rsidR="00645701" w:rsidRDefault="003A5E43" w:rsidP="00A67B3E">
      <w:pPr>
        <w:rPr>
          <w:color w:val="0000FF"/>
          <w:u w:val="single"/>
        </w:rPr>
      </w:pPr>
      <w:hyperlink r:id="rId11" w:history="1">
        <w:r w:rsidR="00645701" w:rsidRPr="00756E79">
          <w:rPr>
            <w:rStyle w:val="Hipervnculo"/>
          </w:rPr>
          <w:t>https://www.youtube.com/watch?v=p-7A3opUEgY</w:t>
        </w:r>
      </w:hyperlink>
    </w:p>
    <w:p w:rsidR="00645701" w:rsidRPr="00645701" w:rsidRDefault="003A5E43" w:rsidP="00A67B3E">
      <w:hyperlink r:id="rId12" w:history="1">
        <w:r w:rsidR="00645701" w:rsidRPr="00645701">
          <w:rPr>
            <w:color w:val="0000FF"/>
            <w:u w:val="single"/>
          </w:rPr>
          <w:t>https://www.youtube.com/watch?v=I5CC6aVrPqM</w:t>
        </w:r>
      </w:hyperlink>
    </w:p>
    <w:p w:rsidR="00B305C8" w:rsidRDefault="00A67B3E" w:rsidP="00A67B3E">
      <w:pPr>
        <w:rPr>
          <w:rFonts w:ascii="Arial" w:hAnsi="Arial" w:cs="Arial"/>
          <w:color w:val="FF0000"/>
          <w:shd w:val="clear" w:color="auto" w:fill="FFFFFF"/>
        </w:rPr>
      </w:pPr>
      <w:r>
        <w:rPr>
          <w:rFonts w:ascii="Arial" w:hAnsi="Arial" w:cs="Arial"/>
          <w:b/>
        </w:rPr>
        <w:t xml:space="preserve">ITEM </w:t>
      </w:r>
      <w:r w:rsidR="00645701">
        <w:rPr>
          <w:rFonts w:ascii="Arial" w:hAnsi="Arial" w:cs="Arial"/>
          <w:b/>
        </w:rPr>
        <w:t>I</w:t>
      </w:r>
      <w:r>
        <w:rPr>
          <w:rFonts w:ascii="Arial" w:hAnsi="Arial" w:cs="Arial"/>
          <w:b/>
        </w:rPr>
        <w:t>II.-Actividad:</w:t>
      </w:r>
      <w:r w:rsidR="00256478" w:rsidRPr="00256478">
        <w:rPr>
          <w:rFonts w:ascii="Arial" w:hAnsi="Arial" w:cs="Arial"/>
          <w:color w:val="FF0000"/>
          <w:shd w:val="clear" w:color="auto" w:fill="FFFFFF"/>
        </w:rPr>
        <w:t xml:space="preserve"> </w:t>
      </w:r>
    </w:p>
    <w:p w:rsidR="00BB7F63" w:rsidRDefault="00BB7F63" w:rsidP="00A67B3E">
      <w:pPr>
        <w:rPr>
          <w:rFonts w:ascii="Arial" w:hAnsi="Arial" w:cs="Arial"/>
          <w:shd w:val="clear" w:color="auto" w:fill="FFFFFF"/>
        </w:rPr>
      </w:pPr>
      <w:r>
        <w:rPr>
          <w:rFonts w:ascii="Arial" w:hAnsi="Arial" w:cs="Arial"/>
          <w:shd w:val="clear" w:color="auto" w:fill="FFFFFF"/>
        </w:rPr>
        <w:t>Analizar, observar y elegir tres espacios públicos juveniles.</w:t>
      </w:r>
    </w:p>
    <w:p w:rsidR="003C7143" w:rsidRPr="00E73F7F" w:rsidRDefault="003C7143" w:rsidP="00E73F7F">
      <w:pPr>
        <w:spacing w:after="0" w:line="240" w:lineRule="auto"/>
        <w:rPr>
          <w:rFonts w:ascii="Arial" w:hAnsi="Arial" w:cs="Arial"/>
          <w:b/>
        </w:rPr>
      </w:pPr>
      <w:r w:rsidRPr="00E73F7F">
        <w:rPr>
          <w:rFonts w:ascii="Arial" w:hAnsi="Arial" w:cs="Arial"/>
          <w:b/>
          <w:shd w:val="clear" w:color="auto" w:fill="FFFFFF"/>
        </w:rPr>
        <w:t>*Se evaluara con una pauta de evaluación.</w:t>
      </w:r>
    </w:p>
    <w:p w:rsidR="00B305C8" w:rsidRPr="00E73F7F" w:rsidRDefault="00B305C8" w:rsidP="00E73F7F">
      <w:pPr>
        <w:spacing w:after="0" w:line="240" w:lineRule="auto"/>
        <w:rPr>
          <w:rFonts w:ascii="Arial" w:hAnsi="Arial" w:cs="Arial"/>
          <w:b/>
        </w:rPr>
      </w:pPr>
      <w:r w:rsidRPr="00E73F7F">
        <w:rPr>
          <w:rFonts w:ascii="Arial" w:hAnsi="Arial" w:cs="Arial"/>
          <w:b/>
        </w:rPr>
        <w:t>*Pasos a seguir para realizar la actividad:</w:t>
      </w:r>
    </w:p>
    <w:p w:rsidR="00B305C8" w:rsidRPr="00E73F7F" w:rsidRDefault="00B305C8" w:rsidP="00E73F7F">
      <w:pPr>
        <w:spacing w:after="0" w:line="240" w:lineRule="auto"/>
        <w:rPr>
          <w:rFonts w:ascii="Arial" w:hAnsi="Arial" w:cs="Arial"/>
          <w:b/>
        </w:rPr>
      </w:pPr>
      <w:r w:rsidRPr="00E73F7F">
        <w:rPr>
          <w:rFonts w:ascii="Arial" w:hAnsi="Arial" w:cs="Arial"/>
          <w:b/>
        </w:rPr>
        <w:t>1.- Realizar en una hoja de block.</w:t>
      </w:r>
    </w:p>
    <w:p w:rsidR="00B305C8" w:rsidRPr="00E73F7F" w:rsidRDefault="00B305C8" w:rsidP="00E73F7F">
      <w:pPr>
        <w:spacing w:after="0" w:line="240" w:lineRule="auto"/>
        <w:rPr>
          <w:rFonts w:ascii="Arial" w:hAnsi="Arial" w:cs="Arial"/>
          <w:b/>
        </w:rPr>
      </w:pPr>
      <w:r w:rsidRPr="00E73F7F">
        <w:rPr>
          <w:rFonts w:ascii="Arial" w:hAnsi="Arial" w:cs="Arial"/>
          <w:b/>
        </w:rPr>
        <w:t>2.-Analizar 3 espacios público juvenil.</w:t>
      </w:r>
      <w:r w:rsidR="007C48DC" w:rsidRPr="00E73F7F">
        <w:rPr>
          <w:rFonts w:ascii="Arial" w:hAnsi="Arial" w:cs="Arial"/>
          <w:b/>
        </w:rPr>
        <w:t xml:space="preserve"> </w:t>
      </w:r>
    </w:p>
    <w:p w:rsidR="00E73F7F" w:rsidRPr="00E73F7F" w:rsidRDefault="00B305C8" w:rsidP="00E73F7F">
      <w:pPr>
        <w:spacing w:after="0" w:line="240" w:lineRule="auto"/>
        <w:rPr>
          <w:rFonts w:ascii="Arial" w:hAnsi="Arial" w:cs="Arial"/>
          <w:b/>
        </w:rPr>
      </w:pPr>
      <w:r w:rsidRPr="00E73F7F">
        <w:rPr>
          <w:rFonts w:ascii="Arial" w:hAnsi="Arial" w:cs="Arial"/>
          <w:b/>
        </w:rPr>
        <w:t>3</w:t>
      </w:r>
      <w:r w:rsidR="00E73F7F" w:rsidRPr="00E73F7F">
        <w:rPr>
          <w:rFonts w:ascii="Arial" w:hAnsi="Arial" w:cs="Arial"/>
          <w:b/>
        </w:rPr>
        <w:t>.-</w:t>
      </w:r>
    </w:p>
    <w:p w:rsidR="00781A7D" w:rsidRPr="00E73F7F" w:rsidRDefault="00781A7D" w:rsidP="00E73F7F">
      <w:pPr>
        <w:jc w:val="both"/>
        <w:rPr>
          <w:rFonts w:ascii="Arial" w:hAnsi="Arial" w:cs="Arial"/>
        </w:rPr>
      </w:pPr>
      <w:r w:rsidRPr="00E73F7F">
        <w:rPr>
          <w:rFonts w:ascii="Arial" w:hAnsi="Arial" w:cs="Arial"/>
        </w:rPr>
        <w:t xml:space="preserve">A.-De acuerdo a ubicación colores de su trabajo, debe considerar los colores </w:t>
      </w:r>
      <w:r w:rsidR="00E73F7F" w:rsidRPr="00E73F7F">
        <w:rPr>
          <w:rFonts w:ascii="Arial" w:hAnsi="Arial" w:cs="Arial"/>
        </w:rPr>
        <w:t xml:space="preserve">o </w:t>
      </w:r>
      <w:r w:rsidRPr="00E73F7F">
        <w:rPr>
          <w:rFonts w:ascii="Arial" w:hAnsi="Arial" w:cs="Arial"/>
        </w:rPr>
        <w:t>pigmento</w:t>
      </w:r>
      <w:r w:rsidR="00E73F7F" w:rsidRPr="00E73F7F">
        <w:rPr>
          <w:rFonts w:ascii="Arial" w:hAnsi="Arial" w:cs="Arial"/>
        </w:rPr>
        <w:t>s</w:t>
      </w:r>
      <w:r w:rsidRPr="00E73F7F">
        <w:rPr>
          <w:rFonts w:ascii="Arial" w:hAnsi="Arial" w:cs="Arial"/>
        </w:rPr>
        <w:t xml:space="preserve"> que utiliza el pintor en su paleta, no deben confundirse con los colores-luz, que son producidos por la mezcla de haces de luz y en donde la mezcla se denomina "aditiva", ya que suman luz, esto es lo que ocurre en la pantallas de televisión, computadoras y en la iluminación teatral. Los primario luz, a diferencia de los anteriores, son el azul, el verde y el rojo. </w:t>
      </w:r>
      <w:r w:rsidRPr="00E73F7F">
        <w:t>(</w:t>
      </w:r>
      <w:r w:rsidRPr="00E73F7F">
        <w:rPr>
          <w:rFonts w:ascii="Arial" w:hAnsi="Arial" w:cs="Arial"/>
        </w:rPr>
        <w:t>3 pts.)</w:t>
      </w:r>
    </w:p>
    <w:p w:rsidR="00781A7D" w:rsidRPr="00E73F7F" w:rsidRDefault="00781A7D" w:rsidP="00E73F7F">
      <w:pPr>
        <w:jc w:val="both"/>
      </w:pPr>
      <w:r w:rsidRPr="00E73F7F">
        <w:rPr>
          <w:rFonts w:ascii="Arial" w:hAnsi="Arial" w:cs="Arial"/>
        </w:rPr>
        <w:t>B.-Texturas, acuerdo de su trabajo, es un elemento que se refiere a la superficie de una figura. Toda figura  tiene una superficie y debe tener ciertas características que puede  ser descrita por rigurosas, suave, lisa y decorativa, opaca o brillante, blanda o dura, según se muestre en un plano visual y esto  estará representado por diferentes materiales que al agruparlos u ordenado tomara la forma visual de relieve o  plano y será parte de una decoración según en su trabajo. (3 pts.)</w:t>
      </w:r>
    </w:p>
    <w:p w:rsidR="00781A7D" w:rsidRPr="00E73F7F" w:rsidRDefault="00781A7D" w:rsidP="00E73F7F">
      <w:pPr>
        <w:jc w:val="both"/>
        <w:rPr>
          <w:rFonts w:ascii="Arial" w:hAnsi="Arial" w:cs="Arial"/>
        </w:rPr>
      </w:pPr>
      <w:r w:rsidRPr="00E73F7F">
        <w:rPr>
          <w:rFonts w:ascii="Arial" w:hAnsi="Arial" w:cs="Arial"/>
        </w:rPr>
        <w:t>C.-Funciones estéticas,</w:t>
      </w:r>
      <w:r w:rsidRPr="00E73F7F">
        <w:t xml:space="preserve"> </w:t>
      </w:r>
      <w:r w:rsidRPr="00E73F7F">
        <w:rPr>
          <w:rFonts w:ascii="Arial" w:hAnsi="Arial" w:cs="Arial"/>
        </w:rPr>
        <w:t>en su trabajo tiene la función primordial de causar sentimientos y emociones placenteras a través de las sensaciones. En su trabajo debe que reflejar a causa del placer que sentimos en la experiencia estética.</w:t>
      </w:r>
      <w:r w:rsidRPr="00E73F7F">
        <w:t xml:space="preserve"> </w:t>
      </w:r>
      <w:r w:rsidRPr="00E73F7F">
        <w:rPr>
          <w:rFonts w:ascii="Arial" w:hAnsi="Arial" w:cs="Arial"/>
        </w:rPr>
        <w:t>Como la de ser un medio de expresión, comunicación, información o incluso manipulación. (3 pts.)</w:t>
      </w:r>
    </w:p>
    <w:p w:rsidR="00781A7D" w:rsidRPr="00E73F7F" w:rsidRDefault="00781A7D" w:rsidP="00E73F7F">
      <w:pPr>
        <w:jc w:val="both"/>
        <w:rPr>
          <w:rFonts w:ascii="Arial" w:hAnsi="Arial" w:cs="Arial"/>
        </w:rPr>
      </w:pPr>
      <w:r w:rsidRPr="00E73F7F">
        <w:rPr>
          <w:rFonts w:ascii="Arial" w:hAnsi="Arial" w:cs="Arial"/>
        </w:rPr>
        <w:t xml:space="preserve">D.-Cómo es la decoración, </w:t>
      </w:r>
      <w:r w:rsidRPr="00E73F7F">
        <w:rPr>
          <w:rFonts w:ascii="Helvetica" w:hAnsi="Helvetica"/>
          <w:sz w:val="23"/>
          <w:szCs w:val="23"/>
          <w:shd w:val="clear" w:color="auto" w:fill="FFFFFF"/>
        </w:rPr>
        <w:t> son las llamadas artes auxiliares, que sirven para revestir y se subordinan a otras artes. Su carácter no es funcional, sino que su cometido es embellecer, por lo tanto, en su trabaj</w:t>
      </w:r>
      <w:r w:rsidR="006D53C5" w:rsidRPr="00E73F7F">
        <w:rPr>
          <w:rFonts w:ascii="Helvetica" w:hAnsi="Helvetica"/>
          <w:sz w:val="23"/>
          <w:szCs w:val="23"/>
          <w:shd w:val="clear" w:color="auto" w:fill="FFFFFF"/>
        </w:rPr>
        <w:t>o enfocado en un su trabajo</w:t>
      </w:r>
      <w:r w:rsidRPr="00E73F7F">
        <w:rPr>
          <w:rFonts w:ascii="Helvetica" w:hAnsi="Helvetica"/>
          <w:sz w:val="23"/>
          <w:szCs w:val="23"/>
          <w:shd w:val="clear" w:color="auto" w:fill="FFFFFF"/>
        </w:rPr>
        <w:t>. (3 pts.)</w:t>
      </w:r>
    </w:p>
    <w:p w:rsidR="00781A7D" w:rsidRPr="00E73F7F" w:rsidRDefault="00781A7D" w:rsidP="00E73F7F">
      <w:pPr>
        <w:jc w:val="both"/>
        <w:rPr>
          <w:rFonts w:ascii="Helvetica" w:hAnsi="Helvetica"/>
          <w:shd w:val="clear" w:color="auto" w:fill="FFFFFF"/>
        </w:rPr>
      </w:pPr>
      <w:r w:rsidRPr="00E73F7F">
        <w:rPr>
          <w:rFonts w:ascii="Arial" w:hAnsi="Arial" w:cs="Arial"/>
        </w:rPr>
        <w:t xml:space="preserve">E.-Cuáles son los materiales y elementos predominantes en tu trabajo, </w:t>
      </w:r>
      <w:r w:rsidRPr="00E73F7F">
        <w:rPr>
          <w:rFonts w:ascii="Helvetica" w:hAnsi="Helvetica"/>
          <w:shd w:val="clear" w:color="auto" w:fill="FFFFFF"/>
        </w:rPr>
        <w:t>para producir plásticamente, para hacer una imagen, se necesita contar con materiales que permitan concretarlas ideas y, en general, con herramientas que permitan usar esos materiales. El creador transforma, modifica y convierte esos materiales en la imagen que desea realizar con ayuda de las herramientas. Las témperas, la arcilla, la carbonilla, la tinta china, el alambre, entre muchos otros, son algunos de los materiales que permiten la realización de distinto tipos de imágenes. Los materiales se integran a la imagen y forman parte de ella. Las herramientas permiten o ayudan a transformar los materiales. El artista las utiliza, pero no forman parte de la imagen. Gubias, formones, pinceles, tijeras, pinzas, espátulas, son algunas de las herramientas que se utilizan en la creación de imágenes. El uso de los materiales y de las herramientas requiere dominio. (3 pts.)</w:t>
      </w:r>
    </w:p>
    <w:p w:rsidR="00781A7D" w:rsidRPr="00E73F7F" w:rsidRDefault="00781A7D" w:rsidP="00E73F7F">
      <w:pPr>
        <w:jc w:val="both"/>
        <w:rPr>
          <w:rFonts w:ascii="Arial" w:hAnsi="Arial" w:cs="Arial"/>
        </w:rPr>
      </w:pPr>
      <w:r w:rsidRPr="00E73F7F">
        <w:rPr>
          <w:rFonts w:ascii="Arial" w:hAnsi="Arial" w:cs="Arial"/>
        </w:rPr>
        <w:lastRenderedPageBreak/>
        <w:t>F.-Sus formas debe que considera en su trabajo, todos lo que vemos tiene una forma que lo caracteriza. La forma como apariencia lleva implícita una serie de atributos que nos permiten distinguirlas unas de otras.</w:t>
      </w:r>
    </w:p>
    <w:p w:rsidR="00781A7D" w:rsidRPr="00E73F7F" w:rsidRDefault="00781A7D" w:rsidP="00E73F7F">
      <w:pPr>
        <w:jc w:val="both"/>
        <w:rPr>
          <w:rFonts w:ascii="Arial" w:hAnsi="Arial" w:cs="Arial"/>
        </w:rPr>
      </w:pPr>
      <w:r w:rsidRPr="00E73F7F">
        <w:rPr>
          <w:rFonts w:ascii="Arial" w:hAnsi="Arial" w:cs="Arial"/>
        </w:rPr>
        <w:t>- Configuración: Se refiere a la estructura de la forma, ésta puede ser plana (bidimensional) o con volumen (tridimensional).</w:t>
      </w:r>
    </w:p>
    <w:p w:rsidR="00781A7D" w:rsidRPr="00E73F7F" w:rsidRDefault="00781A7D" w:rsidP="00E73F7F">
      <w:pPr>
        <w:jc w:val="both"/>
        <w:rPr>
          <w:rFonts w:ascii="Arial" w:hAnsi="Arial" w:cs="Arial"/>
        </w:rPr>
      </w:pPr>
      <w:r w:rsidRPr="00E73F7F">
        <w:rPr>
          <w:rFonts w:ascii="Arial" w:hAnsi="Arial" w:cs="Arial"/>
        </w:rPr>
        <w:t>– Tamaño o proporción: Éste se establece por comparación con las formas que la rodean siendo el contexto un factor determinante.</w:t>
      </w:r>
    </w:p>
    <w:p w:rsidR="00781A7D" w:rsidRPr="00E73F7F" w:rsidRDefault="00781A7D" w:rsidP="00E73F7F">
      <w:pPr>
        <w:jc w:val="both"/>
        <w:rPr>
          <w:rFonts w:ascii="Arial" w:hAnsi="Arial" w:cs="Arial"/>
        </w:rPr>
      </w:pPr>
      <w:r w:rsidRPr="00E73F7F">
        <w:rPr>
          <w:rFonts w:ascii="Arial" w:hAnsi="Arial" w:cs="Arial"/>
        </w:rPr>
        <w:t>– Materia: Composición física de la forma que la determinan y condicionan, la iluminación, peso, color, etc.</w:t>
      </w:r>
    </w:p>
    <w:p w:rsidR="00781A7D" w:rsidRPr="00E73F7F" w:rsidRDefault="00781A7D" w:rsidP="00E73F7F">
      <w:pPr>
        <w:jc w:val="both"/>
        <w:rPr>
          <w:rFonts w:ascii="Arial" w:hAnsi="Arial" w:cs="Arial"/>
        </w:rPr>
      </w:pPr>
      <w:r w:rsidRPr="00E73F7F">
        <w:rPr>
          <w:rFonts w:ascii="Arial" w:hAnsi="Arial" w:cs="Arial"/>
        </w:rPr>
        <w:t>– Posición y situación o localización: Hace referencia a su colocación y ubicación de la forma ante el observador. Influyendo tanto el punto de vista escogido como las características fisiológicas y culturales de observador.</w:t>
      </w:r>
      <w:r w:rsidRPr="00E73F7F">
        <w:rPr>
          <w:rFonts w:ascii="Arial" w:hAnsi="Arial" w:cs="Arial"/>
        </w:rPr>
        <w:cr/>
        <w:t>Tenemos diferentes recursos para representar las formas y la elección de uno u otro dependerá unas veces de nuestro propio gusto, y otras del mensaje que queramos comunicar.</w:t>
      </w:r>
    </w:p>
    <w:p w:rsidR="00781A7D" w:rsidRPr="00E73F7F" w:rsidRDefault="00781A7D" w:rsidP="00E73F7F">
      <w:pPr>
        <w:jc w:val="both"/>
        <w:rPr>
          <w:rFonts w:ascii="Arial" w:hAnsi="Arial" w:cs="Arial"/>
          <w:b/>
        </w:rPr>
      </w:pPr>
      <w:r w:rsidRPr="00E73F7F">
        <w:rPr>
          <w:rFonts w:ascii="Arial" w:hAnsi="Arial" w:cs="Arial"/>
          <w:b/>
        </w:rPr>
        <w:t>Los recursos básicos son:</w:t>
      </w:r>
    </w:p>
    <w:p w:rsidR="00781A7D" w:rsidRPr="00E73F7F" w:rsidRDefault="00781A7D" w:rsidP="00E73F7F">
      <w:pPr>
        <w:jc w:val="both"/>
        <w:rPr>
          <w:rFonts w:ascii="Arial" w:hAnsi="Arial" w:cs="Arial"/>
        </w:rPr>
      </w:pPr>
      <w:r w:rsidRPr="00E73F7F">
        <w:rPr>
          <w:rFonts w:ascii="Arial" w:hAnsi="Arial" w:cs="Arial"/>
        </w:rPr>
        <w:t>-Silueta. Es la representación de una forma mediante un solo color.</w:t>
      </w:r>
    </w:p>
    <w:p w:rsidR="00781A7D" w:rsidRPr="00E73F7F" w:rsidRDefault="00781A7D" w:rsidP="00E73F7F">
      <w:pPr>
        <w:jc w:val="both"/>
        <w:rPr>
          <w:rFonts w:ascii="Arial" w:hAnsi="Arial" w:cs="Arial"/>
        </w:rPr>
      </w:pPr>
      <w:r w:rsidRPr="00E73F7F">
        <w:rPr>
          <w:rFonts w:ascii="Arial" w:hAnsi="Arial" w:cs="Arial"/>
        </w:rPr>
        <w:t>-Contorno. Es la línea que bordea el perfil de una figura. En el mundo real las formas no tienen contorno, por ello al elegir este recurso nos alejamos de una representación fiel a la realidad.</w:t>
      </w:r>
    </w:p>
    <w:p w:rsidR="00781A7D" w:rsidRPr="00E73F7F" w:rsidRDefault="00781A7D" w:rsidP="00E73F7F">
      <w:pPr>
        <w:jc w:val="both"/>
        <w:rPr>
          <w:rFonts w:ascii="Arial" w:hAnsi="Arial" w:cs="Arial"/>
        </w:rPr>
      </w:pPr>
      <w:r w:rsidRPr="00E73F7F">
        <w:rPr>
          <w:rFonts w:ascii="Arial" w:hAnsi="Arial" w:cs="Arial"/>
        </w:rPr>
        <w:t>-Dintorno. Llamamos dintorno a todas las líneas, los colores y las texturas que configuran la superficie de una forma. Se elige este recurso cuando se quieren describir formas detalladamente, destacando el interior de la figura con respecto a su perfil. (3 pts.)</w:t>
      </w:r>
    </w:p>
    <w:p w:rsidR="00781A7D" w:rsidRDefault="00781A7D" w:rsidP="00E73F7F">
      <w:pPr>
        <w:jc w:val="both"/>
        <w:rPr>
          <w:rFonts w:ascii="Arial" w:hAnsi="Arial" w:cs="Arial"/>
          <w:color w:val="000000"/>
          <w:shd w:val="clear" w:color="auto" w:fill="FFFFFF"/>
        </w:rPr>
      </w:pPr>
      <w:r w:rsidRPr="00E73F7F">
        <w:rPr>
          <w:rFonts w:ascii="Arial" w:hAnsi="Arial" w:cs="Arial"/>
        </w:rPr>
        <w:t xml:space="preserve">G.- Cómo es la iluminación en su trabajo, se </w:t>
      </w:r>
      <w:r>
        <w:rPr>
          <w:rFonts w:ascii="Arial" w:hAnsi="Arial" w:cs="Arial"/>
        </w:rPr>
        <w:t xml:space="preserve">considera </w:t>
      </w:r>
      <w:r w:rsidRPr="00371715">
        <w:rPr>
          <w:rFonts w:ascii="Arial" w:hAnsi="Arial" w:cs="Arial"/>
          <w:shd w:val="clear" w:color="auto" w:fill="FFFFFF"/>
        </w:rPr>
        <w:t>la</w:t>
      </w:r>
      <w:r>
        <w:rPr>
          <w:rFonts w:ascii="Arial" w:hAnsi="Arial" w:cs="Arial"/>
          <w:color w:val="000000"/>
          <w:shd w:val="clear" w:color="auto" w:fill="FFFFFF"/>
        </w:rPr>
        <w:t xml:space="preserve"> luz que incide sobre un objeto o paisaje influye directamente determinando su forma, su volumen, su textura, su color  y su ubicación en el espacio.</w:t>
      </w:r>
    </w:p>
    <w:p w:rsidR="00781A7D" w:rsidRPr="00371715" w:rsidRDefault="00781A7D" w:rsidP="00E73F7F">
      <w:pPr>
        <w:jc w:val="both"/>
        <w:rPr>
          <w:rFonts w:ascii="Arial" w:hAnsi="Arial" w:cs="Arial"/>
          <w:shd w:val="clear" w:color="auto" w:fill="FFFFFF"/>
        </w:rPr>
      </w:pPr>
      <w:r>
        <w:rPr>
          <w:rFonts w:ascii="Arial" w:hAnsi="Arial" w:cs="Arial"/>
          <w:color w:val="000000"/>
          <w:shd w:val="clear" w:color="auto" w:fill="FFFFFF"/>
        </w:rPr>
        <w:t>-</w:t>
      </w:r>
      <w:r w:rsidRPr="00784A53">
        <w:rPr>
          <w:rFonts w:ascii="Arial" w:hAnsi="Arial" w:cs="Arial"/>
          <w:shd w:val="clear" w:color="auto" w:fill="FFFFFF"/>
        </w:rPr>
        <w:t>Sombra</w:t>
      </w:r>
      <w:r>
        <w:rPr>
          <w:rFonts w:ascii="Arial" w:hAnsi="Arial" w:cs="Arial"/>
          <w:shd w:val="clear" w:color="auto" w:fill="FFFFFF"/>
        </w:rPr>
        <w:t xml:space="preserve"> de tu paisaje</w:t>
      </w:r>
      <w:r w:rsidRPr="00784A53">
        <w:rPr>
          <w:rFonts w:ascii="Arial" w:hAnsi="Arial" w:cs="Arial"/>
          <w:shd w:val="clear" w:color="auto" w:fill="FFFFFF"/>
        </w:rPr>
        <w:t>:</w:t>
      </w:r>
      <w:r>
        <w:rPr>
          <w:rFonts w:ascii="Arial" w:hAnsi="Arial" w:cs="Arial"/>
          <w:shd w:val="clear" w:color="auto" w:fill="FFFFFF"/>
        </w:rPr>
        <w:t xml:space="preserve"> Dan la sensación de volumen en di</w:t>
      </w:r>
      <w:r w:rsidRPr="00371715">
        <w:rPr>
          <w:rFonts w:ascii="Arial" w:hAnsi="Arial" w:cs="Arial"/>
          <w:shd w:val="clear" w:color="auto" w:fill="FFFFFF"/>
        </w:rPr>
        <w:t>bujo y p</w:t>
      </w:r>
      <w:r>
        <w:rPr>
          <w:rFonts w:ascii="Arial" w:hAnsi="Arial" w:cs="Arial"/>
          <w:shd w:val="clear" w:color="auto" w:fill="FFFFFF"/>
        </w:rPr>
        <w:t>intura, pueden clasificarse en propias, r</w:t>
      </w:r>
      <w:r w:rsidRPr="00371715">
        <w:rPr>
          <w:rFonts w:ascii="Arial" w:hAnsi="Arial" w:cs="Arial"/>
          <w:shd w:val="clear" w:color="auto" w:fill="FFFFFF"/>
        </w:rPr>
        <w:t>eflejadas y proyectadas:</w:t>
      </w:r>
    </w:p>
    <w:p w:rsidR="00781A7D" w:rsidRPr="00371715" w:rsidRDefault="00781A7D" w:rsidP="00E73F7F">
      <w:pPr>
        <w:jc w:val="both"/>
        <w:rPr>
          <w:rFonts w:ascii="Arial" w:hAnsi="Arial" w:cs="Arial"/>
          <w:shd w:val="clear" w:color="auto" w:fill="FFFFFF"/>
        </w:rPr>
      </w:pPr>
      <w:r>
        <w:rPr>
          <w:rFonts w:ascii="Arial" w:hAnsi="Arial" w:cs="Arial"/>
          <w:shd w:val="clear" w:color="auto" w:fill="FFFFFF"/>
        </w:rPr>
        <w:t>-Sombra Proyectada  de un paisaje</w:t>
      </w:r>
      <w:r w:rsidRPr="00371715">
        <w:rPr>
          <w:rFonts w:ascii="Arial" w:hAnsi="Arial" w:cs="Arial"/>
          <w:shd w:val="clear" w:color="auto" w:fill="FFFFFF"/>
        </w:rPr>
        <w:t>: La que refleja un objeto sobre la superficie en que se encuentra ubicado.</w:t>
      </w:r>
    </w:p>
    <w:p w:rsidR="00781A7D" w:rsidRPr="00371715" w:rsidRDefault="00781A7D" w:rsidP="00E73F7F">
      <w:pPr>
        <w:jc w:val="both"/>
        <w:rPr>
          <w:rFonts w:ascii="Arial" w:hAnsi="Arial" w:cs="Arial"/>
          <w:shd w:val="clear" w:color="auto" w:fill="FFFFFF"/>
        </w:rPr>
      </w:pPr>
      <w:r>
        <w:rPr>
          <w:rFonts w:ascii="Arial" w:hAnsi="Arial" w:cs="Arial"/>
          <w:shd w:val="clear" w:color="auto" w:fill="FFFFFF"/>
        </w:rPr>
        <w:t>-</w:t>
      </w:r>
      <w:r w:rsidRPr="00371715">
        <w:rPr>
          <w:rFonts w:ascii="Arial" w:hAnsi="Arial" w:cs="Arial"/>
          <w:shd w:val="clear" w:color="auto" w:fill="FFFFFF"/>
        </w:rPr>
        <w:t>Sombra Reflejada: Las que proyecta un objeto sobre otro, son vecinas entre objetos y se producen sobre la luz reflejada.</w:t>
      </w:r>
    </w:p>
    <w:p w:rsidR="00781A7D" w:rsidRDefault="00781A7D" w:rsidP="00E73F7F">
      <w:pPr>
        <w:jc w:val="both"/>
        <w:rPr>
          <w:rFonts w:ascii="Arial" w:hAnsi="Arial" w:cs="Arial"/>
          <w:shd w:val="clear" w:color="auto" w:fill="FFFFFF"/>
        </w:rPr>
      </w:pPr>
      <w:r>
        <w:rPr>
          <w:rFonts w:ascii="Arial" w:hAnsi="Arial" w:cs="Arial"/>
          <w:shd w:val="clear" w:color="auto" w:fill="FFFFFF"/>
        </w:rPr>
        <w:t>-</w:t>
      </w:r>
      <w:r w:rsidRPr="00371715">
        <w:rPr>
          <w:rFonts w:ascii="Arial" w:hAnsi="Arial" w:cs="Arial"/>
          <w:shd w:val="clear" w:color="auto" w:fill="FFFFFF"/>
        </w:rPr>
        <w:t>Somb</w:t>
      </w:r>
      <w:r>
        <w:rPr>
          <w:rFonts w:ascii="Arial" w:hAnsi="Arial" w:cs="Arial"/>
          <w:shd w:val="clear" w:color="auto" w:fill="FFFFFF"/>
        </w:rPr>
        <w:t>ras Propias de tu trabajo</w:t>
      </w:r>
      <w:r w:rsidRPr="00371715">
        <w:rPr>
          <w:rFonts w:ascii="Arial" w:hAnsi="Arial" w:cs="Arial"/>
          <w:shd w:val="clear" w:color="auto" w:fill="FFFFFF"/>
        </w:rPr>
        <w:t>: la encontramos en parte donde no alcanza a incidir la luz directamente, en la cual se crea un área de penumbra y generalmente es menos intenso el colo</w:t>
      </w:r>
      <w:r>
        <w:rPr>
          <w:rFonts w:ascii="Arial" w:hAnsi="Arial" w:cs="Arial"/>
          <w:shd w:val="clear" w:color="auto" w:fill="FFFFFF"/>
        </w:rPr>
        <w:t>r.</w:t>
      </w:r>
    </w:p>
    <w:p w:rsidR="00781A7D" w:rsidRPr="00784A53" w:rsidRDefault="00781A7D" w:rsidP="00E73F7F">
      <w:pPr>
        <w:jc w:val="both"/>
        <w:rPr>
          <w:rFonts w:ascii="Arial" w:hAnsi="Arial" w:cs="Arial"/>
          <w:shd w:val="clear" w:color="auto" w:fill="FFFFFF"/>
        </w:rPr>
      </w:pPr>
      <w:r>
        <w:rPr>
          <w:rFonts w:ascii="Arial" w:hAnsi="Arial" w:cs="Arial"/>
          <w:shd w:val="clear" w:color="auto" w:fill="FFFFFF"/>
        </w:rPr>
        <w:t>-La luz</w:t>
      </w:r>
      <w:r w:rsidRPr="00784A53">
        <w:rPr>
          <w:rFonts w:ascii="Arial" w:hAnsi="Arial" w:cs="Arial"/>
          <w:shd w:val="clear" w:color="auto" w:fill="FFFFFF"/>
        </w:rPr>
        <w:t>: permite la visión del contorno, la textura y el color de los objetos y su ubicación en el espacio.</w:t>
      </w:r>
    </w:p>
    <w:p w:rsidR="00781A7D" w:rsidRPr="00784A53" w:rsidRDefault="00781A7D" w:rsidP="00E73F7F">
      <w:pPr>
        <w:jc w:val="both"/>
        <w:rPr>
          <w:rFonts w:ascii="Arial" w:hAnsi="Arial" w:cs="Arial"/>
          <w:shd w:val="clear" w:color="auto" w:fill="FFFFFF"/>
        </w:rPr>
      </w:pPr>
      <w:r>
        <w:rPr>
          <w:rFonts w:ascii="Arial" w:hAnsi="Arial" w:cs="Arial"/>
          <w:shd w:val="clear" w:color="auto" w:fill="FFFFFF"/>
        </w:rPr>
        <w:t>-</w:t>
      </w:r>
      <w:r w:rsidRPr="00784A53">
        <w:rPr>
          <w:rFonts w:ascii="Arial" w:hAnsi="Arial" w:cs="Arial"/>
          <w:shd w:val="clear" w:color="auto" w:fill="FFFFFF"/>
        </w:rPr>
        <w:t>Luz Directa: Luz directa es la que procede de una fuente que tiene energía luminosa propia. Por ejemplo, la luz del Sol, la de un bombillo, una antorcha, una linterna.</w:t>
      </w:r>
    </w:p>
    <w:p w:rsidR="00781A7D" w:rsidRPr="00784A53" w:rsidRDefault="00781A7D" w:rsidP="00E73F7F">
      <w:pPr>
        <w:jc w:val="both"/>
        <w:rPr>
          <w:rFonts w:ascii="Arial" w:hAnsi="Arial" w:cs="Arial"/>
          <w:shd w:val="clear" w:color="auto" w:fill="FFFFFF"/>
        </w:rPr>
      </w:pPr>
      <w:r>
        <w:rPr>
          <w:rFonts w:ascii="Arial" w:hAnsi="Arial" w:cs="Arial"/>
          <w:shd w:val="clear" w:color="auto" w:fill="FFFFFF"/>
        </w:rPr>
        <w:t>-</w:t>
      </w:r>
      <w:r w:rsidRPr="00784A53">
        <w:rPr>
          <w:rFonts w:ascii="Arial" w:hAnsi="Arial" w:cs="Arial"/>
          <w:shd w:val="clear" w:color="auto" w:fill="FFFFFF"/>
        </w:rPr>
        <w:t>Luz Reflejada: también llamada luz indirecta, es la que procede de un cuerpo que no la tiene propia sino que la recibe de otro, al rebotar la luz en él</w:t>
      </w:r>
    </w:p>
    <w:p w:rsidR="00781A7D" w:rsidRPr="00784A53" w:rsidRDefault="00781A7D" w:rsidP="00E73F7F">
      <w:pPr>
        <w:jc w:val="both"/>
        <w:rPr>
          <w:rFonts w:ascii="Arial" w:hAnsi="Arial" w:cs="Arial"/>
          <w:shd w:val="clear" w:color="auto" w:fill="FFFFFF"/>
        </w:rPr>
      </w:pPr>
      <w:r>
        <w:rPr>
          <w:rFonts w:ascii="Arial" w:hAnsi="Arial" w:cs="Arial"/>
          <w:shd w:val="clear" w:color="auto" w:fill="FFFFFF"/>
        </w:rPr>
        <w:t>-</w:t>
      </w:r>
      <w:r w:rsidRPr="00784A53">
        <w:rPr>
          <w:rFonts w:ascii="Arial" w:hAnsi="Arial" w:cs="Arial"/>
          <w:shd w:val="clear" w:color="auto" w:fill="FFFFFF"/>
        </w:rPr>
        <w:t>Brillo: Luz que emite o refleja un cuerpo.</w:t>
      </w:r>
      <w:r>
        <w:rPr>
          <w:rFonts w:ascii="Arial" w:hAnsi="Arial" w:cs="Arial"/>
          <w:shd w:val="clear" w:color="auto" w:fill="FFFFFF"/>
        </w:rPr>
        <w:t xml:space="preserve"> </w:t>
      </w:r>
      <w:r w:rsidR="003C7143">
        <w:rPr>
          <w:rFonts w:ascii="Arial" w:hAnsi="Arial" w:cs="Arial"/>
          <w:shd w:val="clear" w:color="auto" w:fill="FFFFFF"/>
        </w:rPr>
        <w:t>(3</w:t>
      </w:r>
      <w:r>
        <w:rPr>
          <w:rFonts w:ascii="Arial" w:hAnsi="Arial" w:cs="Arial"/>
          <w:shd w:val="clear" w:color="auto" w:fill="FFFFFF"/>
        </w:rPr>
        <w:t xml:space="preserve"> pts.)</w:t>
      </w:r>
    </w:p>
    <w:p w:rsidR="003D32EE" w:rsidRDefault="00B305C8" w:rsidP="00E73F7F">
      <w:pPr>
        <w:jc w:val="both"/>
        <w:rPr>
          <w:rFonts w:ascii="Arial" w:hAnsi="Arial" w:cs="Arial"/>
        </w:rPr>
      </w:pPr>
      <w:r>
        <w:rPr>
          <w:rFonts w:ascii="Arial" w:hAnsi="Arial" w:cs="Arial"/>
        </w:rPr>
        <w:t>-</w:t>
      </w:r>
      <w:r w:rsidRPr="00B305C8">
        <w:rPr>
          <w:rFonts w:ascii="Arial" w:hAnsi="Arial" w:cs="Arial"/>
        </w:rPr>
        <w:t xml:space="preserve"> </w:t>
      </w:r>
      <w:r>
        <w:rPr>
          <w:rFonts w:ascii="Arial" w:hAnsi="Arial" w:cs="Arial"/>
        </w:rPr>
        <w:t>En cada espacio juvenil debe tener consideración</w:t>
      </w:r>
      <w:r w:rsidR="003D32EE">
        <w:rPr>
          <w:rFonts w:ascii="Arial" w:hAnsi="Arial" w:cs="Arial"/>
        </w:rPr>
        <w:t xml:space="preserve"> en su dibujo</w:t>
      </w:r>
      <w:r>
        <w:rPr>
          <w:rFonts w:ascii="Arial" w:hAnsi="Arial" w:cs="Arial"/>
        </w:rPr>
        <w:t xml:space="preserve">: </w:t>
      </w:r>
    </w:p>
    <w:p w:rsidR="00E73F7F" w:rsidRDefault="00E73F7F" w:rsidP="00E73F7F">
      <w:pPr>
        <w:jc w:val="both"/>
        <w:rPr>
          <w:rFonts w:ascii="Arial" w:hAnsi="Arial" w:cs="Arial"/>
          <w:b/>
        </w:rPr>
      </w:pPr>
    </w:p>
    <w:p w:rsidR="00E73F7F" w:rsidRDefault="00E73F7F" w:rsidP="00E73F7F">
      <w:pPr>
        <w:jc w:val="both"/>
        <w:rPr>
          <w:rFonts w:ascii="Arial" w:hAnsi="Arial" w:cs="Arial"/>
          <w:b/>
        </w:rPr>
      </w:pPr>
    </w:p>
    <w:p w:rsidR="00EB6941" w:rsidRPr="00CB4BC6" w:rsidRDefault="00CB4BC6" w:rsidP="00E73F7F">
      <w:pPr>
        <w:jc w:val="both"/>
        <w:rPr>
          <w:rFonts w:ascii="Arial" w:hAnsi="Arial" w:cs="Arial"/>
        </w:rPr>
      </w:pPr>
      <w:r w:rsidRPr="00CB4BC6">
        <w:rPr>
          <w:rFonts w:ascii="Arial" w:hAnsi="Arial" w:cs="Arial"/>
          <w:b/>
        </w:rPr>
        <w:t>*</w:t>
      </w:r>
      <w:r w:rsidR="00B305C8" w:rsidRPr="00CB4BC6">
        <w:rPr>
          <w:rFonts w:ascii="Arial" w:hAnsi="Arial" w:cs="Arial"/>
        </w:rPr>
        <w:t>Ejemplo</w:t>
      </w:r>
      <w:r w:rsidRPr="00CB4BC6">
        <w:rPr>
          <w:rFonts w:ascii="Arial" w:hAnsi="Arial" w:cs="Arial"/>
        </w:rPr>
        <w:t xml:space="preserve"> para realizar su trabajo</w:t>
      </w:r>
      <w:r w:rsidR="00B305C8" w:rsidRPr="00CB4BC6">
        <w:rPr>
          <w:rFonts w:ascii="Arial" w:hAnsi="Arial" w:cs="Arial"/>
        </w:rPr>
        <w:t xml:space="preserve">: </w:t>
      </w:r>
      <w:r w:rsidR="006F64E1">
        <w:rPr>
          <w:rFonts w:ascii="Arial" w:hAnsi="Arial" w:cs="Arial"/>
        </w:rPr>
        <w:t xml:space="preserve">(El total de puntajes 21 </w:t>
      </w:r>
      <w:r w:rsidR="00F20D69">
        <w:rPr>
          <w:rFonts w:ascii="Arial" w:hAnsi="Arial" w:cs="Arial"/>
        </w:rPr>
        <w:t>pts. para los tres cuadro</w:t>
      </w:r>
      <w:r w:rsidR="00781A7D">
        <w:rPr>
          <w:rFonts w:ascii="Arial" w:hAnsi="Arial" w:cs="Arial"/>
        </w:rPr>
        <w:t>s</w:t>
      </w:r>
      <w:r w:rsidR="006F64E1">
        <w:rPr>
          <w:rFonts w:ascii="Arial" w:hAnsi="Arial" w:cs="Arial"/>
        </w:rPr>
        <w:t>)</w:t>
      </w:r>
    </w:p>
    <w:tbl>
      <w:tblPr>
        <w:tblStyle w:val="Tablaconcuadrcula"/>
        <w:tblW w:w="0" w:type="auto"/>
        <w:tblLook w:val="04A0" w:firstRow="1" w:lastRow="0" w:firstColumn="1" w:lastColumn="0" w:noHBand="0" w:noVBand="1"/>
      </w:tblPr>
      <w:tblGrid>
        <w:gridCol w:w="3583"/>
        <w:gridCol w:w="3585"/>
        <w:gridCol w:w="3584"/>
      </w:tblGrid>
      <w:tr w:rsidR="00B305C8" w:rsidTr="00D71142">
        <w:tc>
          <w:tcPr>
            <w:tcW w:w="3583" w:type="dxa"/>
          </w:tcPr>
          <w:p w:rsidR="00B305C8" w:rsidRDefault="00B305C8" w:rsidP="00D71142">
            <w:pPr>
              <w:rPr>
                <w:rFonts w:ascii="Arial" w:hAnsi="Arial" w:cs="Arial"/>
              </w:rPr>
            </w:pPr>
            <w:r>
              <w:rPr>
                <w:rFonts w:ascii="Arial" w:hAnsi="Arial" w:cs="Arial"/>
              </w:rPr>
              <w:t xml:space="preserve">Espacio 1: Espacio público juvenil. </w:t>
            </w:r>
          </w:p>
        </w:tc>
        <w:tc>
          <w:tcPr>
            <w:tcW w:w="3585" w:type="dxa"/>
          </w:tcPr>
          <w:p w:rsidR="00256478" w:rsidRDefault="00B305C8" w:rsidP="00D71142">
            <w:pPr>
              <w:rPr>
                <w:rFonts w:ascii="Arial" w:hAnsi="Arial" w:cs="Arial"/>
              </w:rPr>
            </w:pPr>
            <w:r>
              <w:rPr>
                <w:rFonts w:ascii="Arial" w:hAnsi="Arial" w:cs="Arial"/>
              </w:rPr>
              <w:t>Espacio 2: Espacio público juvenil</w:t>
            </w:r>
            <w:r w:rsidR="00256478">
              <w:rPr>
                <w:rFonts w:ascii="Arial" w:hAnsi="Arial" w:cs="Arial"/>
              </w:rPr>
              <w:t xml:space="preserve">. </w:t>
            </w:r>
          </w:p>
        </w:tc>
        <w:tc>
          <w:tcPr>
            <w:tcW w:w="3584" w:type="dxa"/>
          </w:tcPr>
          <w:p w:rsidR="00B305C8" w:rsidRDefault="00B305C8" w:rsidP="00D71142">
            <w:pPr>
              <w:rPr>
                <w:rFonts w:ascii="Arial" w:hAnsi="Arial" w:cs="Arial"/>
              </w:rPr>
            </w:pPr>
            <w:r>
              <w:rPr>
                <w:rFonts w:ascii="Arial" w:hAnsi="Arial" w:cs="Arial"/>
              </w:rPr>
              <w:t>Espacio 3: Espacio público juvenil.</w:t>
            </w:r>
          </w:p>
        </w:tc>
      </w:tr>
      <w:tr w:rsidR="00B305C8" w:rsidTr="00D71142">
        <w:trPr>
          <w:trHeight w:val="2673"/>
        </w:trPr>
        <w:tc>
          <w:tcPr>
            <w:tcW w:w="3583" w:type="dxa"/>
            <w:tcBorders>
              <w:right w:val="single" w:sz="4" w:space="0" w:color="auto"/>
            </w:tcBorders>
          </w:tcPr>
          <w:p w:rsidR="00B305C8" w:rsidRDefault="00B305C8" w:rsidP="00D71142">
            <w:pPr>
              <w:rPr>
                <w:rFonts w:ascii="Arial" w:hAnsi="Arial" w:cs="Arial"/>
              </w:rPr>
            </w:pPr>
            <w:r>
              <w:rPr>
                <w:rFonts w:ascii="Arial" w:hAnsi="Arial" w:cs="Arial"/>
              </w:rPr>
              <w:lastRenderedPageBreak/>
              <w:t>Dibujo:</w:t>
            </w:r>
            <w:r w:rsidR="00FF6C5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FF6C5F" w:rsidRPr="00FF6C5F">
              <w:rPr>
                <w:rFonts w:ascii="Arial" w:hAnsi="Arial" w:cs="Arial"/>
                <w:noProof/>
                <w:lang w:val="es-ES" w:eastAsia="es-ES"/>
              </w:rPr>
              <w:drawing>
                <wp:inline distT="0" distB="0" distL="0" distR="0">
                  <wp:extent cx="1876425" cy="1405508"/>
                  <wp:effectExtent l="0" t="0" r="0" b="4445"/>
                  <wp:docPr id="2" name="Imagen 2" descr="C:\User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845" cy="1420055"/>
                          </a:xfrm>
                          <a:prstGeom prst="rect">
                            <a:avLst/>
                          </a:prstGeom>
                          <a:noFill/>
                          <a:ln>
                            <a:noFill/>
                          </a:ln>
                        </pic:spPr>
                      </pic:pic>
                    </a:graphicData>
                  </a:graphic>
                </wp:inline>
              </w:drawing>
            </w:r>
          </w:p>
        </w:tc>
        <w:tc>
          <w:tcPr>
            <w:tcW w:w="3585" w:type="dxa"/>
            <w:tcBorders>
              <w:left w:val="single" w:sz="4" w:space="0" w:color="auto"/>
              <w:right w:val="single" w:sz="4" w:space="0" w:color="auto"/>
            </w:tcBorders>
          </w:tcPr>
          <w:p w:rsidR="00B305C8" w:rsidRDefault="00B305C8" w:rsidP="00D71142">
            <w:pPr>
              <w:rPr>
                <w:rFonts w:ascii="Arial" w:hAnsi="Arial" w:cs="Arial"/>
              </w:rPr>
            </w:pPr>
            <w:r>
              <w:rPr>
                <w:rFonts w:ascii="Arial" w:hAnsi="Arial" w:cs="Arial"/>
              </w:rPr>
              <w:t>Dibujo:</w:t>
            </w:r>
          </w:p>
        </w:tc>
        <w:tc>
          <w:tcPr>
            <w:tcW w:w="3584" w:type="dxa"/>
            <w:tcBorders>
              <w:left w:val="single" w:sz="4" w:space="0" w:color="auto"/>
            </w:tcBorders>
          </w:tcPr>
          <w:p w:rsidR="00B305C8" w:rsidRDefault="00B305C8" w:rsidP="00D71142">
            <w:pPr>
              <w:rPr>
                <w:rFonts w:ascii="Arial" w:hAnsi="Arial" w:cs="Arial"/>
              </w:rPr>
            </w:pPr>
            <w:r>
              <w:rPr>
                <w:rFonts w:ascii="Arial" w:hAnsi="Arial" w:cs="Arial"/>
              </w:rPr>
              <w:t>Dibujo:</w:t>
            </w:r>
          </w:p>
        </w:tc>
      </w:tr>
      <w:tr w:rsidR="00D71142" w:rsidTr="00D71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26"/>
        </w:trPr>
        <w:tc>
          <w:tcPr>
            <w:tcW w:w="3583" w:type="dxa"/>
          </w:tcPr>
          <w:p w:rsidR="00D71142" w:rsidRDefault="00D71142" w:rsidP="00D71142">
            <w:pPr>
              <w:spacing w:after="200" w:line="276" w:lineRule="auto"/>
              <w:ind w:left="-5"/>
              <w:rPr>
                <w:rFonts w:ascii="Arial" w:hAnsi="Arial" w:cs="Arial"/>
              </w:rPr>
            </w:pPr>
            <w:r>
              <w:rPr>
                <w:rFonts w:ascii="Arial" w:hAnsi="Arial" w:cs="Arial"/>
              </w:rPr>
              <w:t>Análisis del Dibujo:</w:t>
            </w:r>
          </w:p>
          <w:p w:rsidR="00D71142" w:rsidRDefault="00D71142" w:rsidP="00D71142">
            <w:pPr>
              <w:spacing w:after="200" w:line="276" w:lineRule="auto"/>
              <w:rPr>
                <w:rFonts w:ascii="Arial" w:hAnsi="Arial" w:cs="Arial"/>
              </w:rPr>
            </w:pPr>
            <w:r>
              <w:rPr>
                <w:rFonts w:ascii="Arial" w:hAnsi="Arial" w:cs="Arial"/>
              </w:rPr>
              <w:t>A.-</w:t>
            </w:r>
          </w:p>
          <w:p w:rsidR="00D71142" w:rsidRDefault="00D71142" w:rsidP="00D71142">
            <w:pPr>
              <w:spacing w:after="200" w:line="276" w:lineRule="auto"/>
              <w:rPr>
                <w:rFonts w:ascii="Arial" w:hAnsi="Arial" w:cs="Arial"/>
              </w:rPr>
            </w:pPr>
            <w:r>
              <w:rPr>
                <w:rFonts w:ascii="Arial" w:hAnsi="Arial" w:cs="Arial"/>
              </w:rPr>
              <w:t>B.-</w:t>
            </w:r>
          </w:p>
          <w:p w:rsidR="00D71142" w:rsidRDefault="00D71142" w:rsidP="00D71142">
            <w:pPr>
              <w:spacing w:after="200" w:line="276" w:lineRule="auto"/>
              <w:rPr>
                <w:rFonts w:ascii="Arial" w:hAnsi="Arial" w:cs="Arial"/>
              </w:rPr>
            </w:pPr>
            <w:r>
              <w:rPr>
                <w:rFonts w:ascii="Arial" w:hAnsi="Arial" w:cs="Arial"/>
              </w:rPr>
              <w:t xml:space="preserve">C.- </w:t>
            </w:r>
          </w:p>
          <w:p w:rsidR="00D71142" w:rsidRDefault="00D71142" w:rsidP="00D71142">
            <w:pPr>
              <w:spacing w:after="200" w:line="276" w:lineRule="auto"/>
              <w:rPr>
                <w:rFonts w:ascii="Arial" w:hAnsi="Arial" w:cs="Arial"/>
              </w:rPr>
            </w:pPr>
            <w:r>
              <w:rPr>
                <w:rFonts w:ascii="Arial" w:hAnsi="Arial" w:cs="Arial"/>
              </w:rPr>
              <w:t>E.-</w:t>
            </w:r>
          </w:p>
          <w:p w:rsidR="00D71142" w:rsidRDefault="00D71142" w:rsidP="00D71142">
            <w:pPr>
              <w:spacing w:after="200" w:line="276" w:lineRule="auto"/>
              <w:rPr>
                <w:rFonts w:ascii="Arial" w:hAnsi="Arial" w:cs="Arial"/>
              </w:rPr>
            </w:pPr>
            <w:r>
              <w:rPr>
                <w:rFonts w:ascii="Arial" w:hAnsi="Arial" w:cs="Arial"/>
              </w:rPr>
              <w:t>F.-</w:t>
            </w:r>
          </w:p>
          <w:p w:rsidR="00D71142" w:rsidRDefault="00D71142" w:rsidP="00D71142">
            <w:pPr>
              <w:spacing w:after="200" w:line="276" w:lineRule="auto"/>
              <w:rPr>
                <w:rFonts w:ascii="Arial" w:hAnsi="Arial" w:cs="Arial"/>
              </w:rPr>
            </w:pPr>
            <w:r>
              <w:rPr>
                <w:rFonts w:ascii="Arial" w:hAnsi="Arial" w:cs="Arial"/>
              </w:rPr>
              <w:t>G.-</w:t>
            </w:r>
          </w:p>
          <w:p w:rsidR="00D71142" w:rsidRDefault="00D71142" w:rsidP="00D71142">
            <w:pPr>
              <w:spacing w:after="200" w:line="276" w:lineRule="auto"/>
              <w:ind w:left="-5"/>
              <w:rPr>
                <w:rFonts w:ascii="Arial" w:hAnsi="Arial" w:cs="Arial"/>
              </w:rPr>
            </w:pPr>
          </w:p>
          <w:p w:rsidR="00D71142" w:rsidRPr="00D338AF" w:rsidRDefault="00D71142" w:rsidP="00D71142">
            <w:pPr>
              <w:pStyle w:val="Prrafodelista"/>
              <w:ind w:left="-5"/>
              <w:rPr>
                <w:rFonts w:ascii="Arial" w:hAnsi="Arial" w:cs="Arial"/>
                <w:b/>
                <w:lang w:val="es-ES"/>
              </w:rPr>
            </w:pPr>
          </w:p>
          <w:p w:rsidR="00D71142" w:rsidRDefault="00D71142" w:rsidP="00D71142">
            <w:pPr>
              <w:ind w:left="-5"/>
              <w:jc w:val="both"/>
              <w:rPr>
                <w:rFonts w:ascii="Arial" w:hAnsi="Arial" w:cs="Arial"/>
              </w:rPr>
            </w:pPr>
          </w:p>
        </w:tc>
        <w:tc>
          <w:tcPr>
            <w:tcW w:w="3585" w:type="dxa"/>
          </w:tcPr>
          <w:p w:rsidR="00D71142" w:rsidRDefault="00D71142">
            <w:pPr>
              <w:rPr>
                <w:rFonts w:ascii="Arial" w:hAnsi="Arial" w:cs="Arial"/>
              </w:rPr>
            </w:pPr>
            <w:r>
              <w:rPr>
                <w:rFonts w:ascii="Arial" w:hAnsi="Arial" w:cs="Arial"/>
              </w:rPr>
              <w:t>Análisis del dibujo:</w:t>
            </w:r>
          </w:p>
          <w:p w:rsidR="00D71142" w:rsidRDefault="00D71142" w:rsidP="00D71142">
            <w:pPr>
              <w:ind w:left="-5"/>
              <w:jc w:val="both"/>
              <w:rPr>
                <w:rFonts w:ascii="Arial" w:hAnsi="Arial" w:cs="Arial"/>
              </w:rPr>
            </w:pPr>
          </w:p>
        </w:tc>
        <w:tc>
          <w:tcPr>
            <w:tcW w:w="3584" w:type="dxa"/>
          </w:tcPr>
          <w:p w:rsidR="00D71142" w:rsidRDefault="00D71142">
            <w:pPr>
              <w:rPr>
                <w:rFonts w:ascii="Arial" w:hAnsi="Arial" w:cs="Arial"/>
              </w:rPr>
            </w:pPr>
            <w:r>
              <w:rPr>
                <w:rFonts w:ascii="Arial" w:hAnsi="Arial" w:cs="Arial"/>
              </w:rPr>
              <w:t>Análisis del dibujo:</w:t>
            </w:r>
          </w:p>
          <w:p w:rsidR="00D71142" w:rsidRDefault="00D71142" w:rsidP="00D71142">
            <w:pPr>
              <w:ind w:left="-5"/>
              <w:jc w:val="both"/>
              <w:rPr>
                <w:rFonts w:ascii="Arial" w:hAnsi="Arial" w:cs="Arial"/>
              </w:rPr>
            </w:pPr>
          </w:p>
        </w:tc>
      </w:tr>
    </w:tbl>
    <w:p w:rsidR="006422ED" w:rsidRPr="00D338AF" w:rsidRDefault="006422ED" w:rsidP="00D338AF">
      <w:pPr>
        <w:spacing w:after="0" w:line="240" w:lineRule="auto"/>
        <w:jc w:val="both"/>
        <w:rPr>
          <w:rFonts w:ascii="Arial" w:hAnsi="Arial" w:cs="Arial"/>
        </w:rPr>
      </w:pPr>
    </w:p>
    <w:sectPr w:rsidR="006422ED" w:rsidRPr="00D338AF" w:rsidSect="002D7D02">
      <w:headerReference w:type="default" r:id="rId14"/>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43" w:rsidRDefault="003A5E43" w:rsidP="00CB2B0A">
      <w:pPr>
        <w:spacing w:after="0" w:line="240" w:lineRule="auto"/>
      </w:pPr>
      <w:r>
        <w:separator/>
      </w:r>
    </w:p>
  </w:endnote>
  <w:endnote w:type="continuationSeparator" w:id="0">
    <w:p w:rsidR="003A5E43" w:rsidRDefault="003A5E43"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43" w:rsidRDefault="003A5E43" w:rsidP="00CB2B0A">
      <w:pPr>
        <w:spacing w:after="0" w:line="240" w:lineRule="auto"/>
      </w:pPr>
      <w:r>
        <w:separator/>
      </w:r>
    </w:p>
  </w:footnote>
  <w:footnote w:type="continuationSeparator" w:id="0">
    <w:p w:rsidR="003A5E43" w:rsidRDefault="003A5E43"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A67B3E">
      <w:rPr>
        <w:rFonts w:ascii="Century Gothic" w:hAnsi="Century Gothic"/>
        <w:noProof/>
        <w:sz w:val="18"/>
        <w:szCs w:val="18"/>
        <w:lang w:eastAsia="es-ES_tradnl"/>
      </w:rPr>
      <w:t>Artes Visuales.</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A67B3E">
      <w:rPr>
        <w:rFonts w:ascii="Century Gothic" w:hAnsi="Century Gothic"/>
        <w:noProof/>
        <w:sz w:val="18"/>
        <w:szCs w:val="18"/>
        <w:lang w:eastAsia="es-ES_tradnl"/>
      </w:rPr>
      <w:t>María Paz Fuentes Pavez.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0505"/>
    <w:rsid w:val="00044543"/>
    <w:rsid w:val="0004660A"/>
    <w:rsid w:val="0005214B"/>
    <w:rsid w:val="00066442"/>
    <w:rsid w:val="00076FF7"/>
    <w:rsid w:val="000864A2"/>
    <w:rsid w:val="000966A2"/>
    <w:rsid w:val="000A5FC1"/>
    <w:rsid w:val="000B4330"/>
    <w:rsid w:val="000C4342"/>
    <w:rsid w:val="000C749F"/>
    <w:rsid w:val="000D0DF7"/>
    <w:rsid w:val="000D43CC"/>
    <w:rsid w:val="000D6F80"/>
    <w:rsid w:val="000E5866"/>
    <w:rsid w:val="000F54A7"/>
    <w:rsid w:val="00101880"/>
    <w:rsid w:val="00115A4D"/>
    <w:rsid w:val="0013248A"/>
    <w:rsid w:val="001351F2"/>
    <w:rsid w:val="00145DE6"/>
    <w:rsid w:val="001557AD"/>
    <w:rsid w:val="00164589"/>
    <w:rsid w:val="00165BA3"/>
    <w:rsid w:val="00183EE6"/>
    <w:rsid w:val="001A0766"/>
    <w:rsid w:val="001C3C4C"/>
    <w:rsid w:val="001C4BF9"/>
    <w:rsid w:val="001D08EB"/>
    <w:rsid w:val="001E6359"/>
    <w:rsid w:val="001F3CE3"/>
    <w:rsid w:val="00202E87"/>
    <w:rsid w:val="0023114E"/>
    <w:rsid w:val="002426DC"/>
    <w:rsid w:val="0025190F"/>
    <w:rsid w:val="00255841"/>
    <w:rsid w:val="00256478"/>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47D05"/>
    <w:rsid w:val="0035289E"/>
    <w:rsid w:val="00353FED"/>
    <w:rsid w:val="003639BA"/>
    <w:rsid w:val="00363ADC"/>
    <w:rsid w:val="00372889"/>
    <w:rsid w:val="00377A1A"/>
    <w:rsid w:val="003833EB"/>
    <w:rsid w:val="0038548A"/>
    <w:rsid w:val="00395BFB"/>
    <w:rsid w:val="003A5E43"/>
    <w:rsid w:val="003B0C43"/>
    <w:rsid w:val="003C69BE"/>
    <w:rsid w:val="003C7143"/>
    <w:rsid w:val="003D32EE"/>
    <w:rsid w:val="003D3976"/>
    <w:rsid w:val="003D7D0E"/>
    <w:rsid w:val="003E24E9"/>
    <w:rsid w:val="003F18A7"/>
    <w:rsid w:val="003F6D2C"/>
    <w:rsid w:val="00400F23"/>
    <w:rsid w:val="00421FE6"/>
    <w:rsid w:val="00423674"/>
    <w:rsid w:val="00480AD1"/>
    <w:rsid w:val="00485800"/>
    <w:rsid w:val="004A319A"/>
    <w:rsid w:val="004A35D7"/>
    <w:rsid w:val="004B44F6"/>
    <w:rsid w:val="004B72F2"/>
    <w:rsid w:val="004C4774"/>
    <w:rsid w:val="004D0E8C"/>
    <w:rsid w:val="004D5C3E"/>
    <w:rsid w:val="004D663B"/>
    <w:rsid w:val="004F28C4"/>
    <w:rsid w:val="004F7140"/>
    <w:rsid w:val="00501846"/>
    <w:rsid w:val="00504766"/>
    <w:rsid w:val="005117AF"/>
    <w:rsid w:val="005137D3"/>
    <w:rsid w:val="00515B8D"/>
    <w:rsid w:val="00517A20"/>
    <w:rsid w:val="00547529"/>
    <w:rsid w:val="00563485"/>
    <w:rsid w:val="00572236"/>
    <w:rsid w:val="00581897"/>
    <w:rsid w:val="005822C3"/>
    <w:rsid w:val="005827BE"/>
    <w:rsid w:val="00582C93"/>
    <w:rsid w:val="00592F06"/>
    <w:rsid w:val="005A76BD"/>
    <w:rsid w:val="005A77C5"/>
    <w:rsid w:val="005C3816"/>
    <w:rsid w:val="005C64CC"/>
    <w:rsid w:val="005D0918"/>
    <w:rsid w:val="005E2B60"/>
    <w:rsid w:val="005E5909"/>
    <w:rsid w:val="005F29E0"/>
    <w:rsid w:val="006422ED"/>
    <w:rsid w:val="00645701"/>
    <w:rsid w:val="00652B0B"/>
    <w:rsid w:val="00654AAA"/>
    <w:rsid w:val="00657DCE"/>
    <w:rsid w:val="00677345"/>
    <w:rsid w:val="00685F04"/>
    <w:rsid w:val="00691431"/>
    <w:rsid w:val="006A331C"/>
    <w:rsid w:val="006B0A47"/>
    <w:rsid w:val="006B5B69"/>
    <w:rsid w:val="006C33CE"/>
    <w:rsid w:val="006C40CD"/>
    <w:rsid w:val="006D52E4"/>
    <w:rsid w:val="006D53C5"/>
    <w:rsid w:val="006E3028"/>
    <w:rsid w:val="006F243E"/>
    <w:rsid w:val="006F5D3A"/>
    <w:rsid w:val="006F64E1"/>
    <w:rsid w:val="00701E97"/>
    <w:rsid w:val="00713FB1"/>
    <w:rsid w:val="00720911"/>
    <w:rsid w:val="007266ED"/>
    <w:rsid w:val="00727117"/>
    <w:rsid w:val="00736DAC"/>
    <w:rsid w:val="007461B2"/>
    <w:rsid w:val="007515B0"/>
    <w:rsid w:val="00754055"/>
    <w:rsid w:val="0076508A"/>
    <w:rsid w:val="007650BD"/>
    <w:rsid w:val="007708CC"/>
    <w:rsid w:val="0077754E"/>
    <w:rsid w:val="00781A7D"/>
    <w:rsid w:val="0078494B"/>
    <w:rsid w:val="007B119E"/>
    <w:rsid w:val="007B238D"/>
    <w:rsid w:val="007B3E70"/>
    <w:rsid w:val="007C48DC"/>
    <w:rsid w:val="007C4E4F"/>
    <w:rsid w:val="007C5FB2"/>
    <w:rsid w:val="007E2274"/>
    <w:rsid w:val="00801929"/>
    <w:rsid w:val="00811247"/>
    <w:rsid w:val="0081321F"/>
    <w:rsid w:val="00824038"/>
    <w:rsid w:val="00827A58"/>
    <w:rsid w:val="00827B7C"/>
    <w:rsid w:val="00853ECE"/>
    <w:rsid w:val="00874E85"/>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83F9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67B3E"/>
    <w:rsid w:val="00A90C7B"/>
    <w:rsid w:val="00A975C5"/>
    <w:rsid w:val="00AA508C"/>
    <w:rsid w:val="00B001C6"/>
    <w:rsid w:val="00B008A9"/>
    <w:rsid w:val="00B16EE7"/>
    <w:rsid w:val="00B205D3"/>
    <w:rsid w:val="00B22419"/>
    <w:rsid w:val="00B2277E"/>
    <w:rsid w:val="00B305C8"/>
    <w:rsid w:val="00B31DC3"/>
    <w:rsid w:val="00B34585"/>
    <w:rsid w:val="00B37EE1"/>
    <w:rsid w:val="00B54BB3"/>
    <w:rsid w:val="00B57B43"/>
    <w:rsid w:val="00B6054F"/>
    <w:rsid w:val="00B66045"/>
    <w:rsid w:val="00B80667"/>
    <w:rsid w:val="00B84154"/>
    <w:rsid w:val="00B9107E"/>
    <w:rsid w:val="00B9123A"/>
    <w:rsid w:val="00B91A13"/>
    <w:rsid w:val="00B95918"/>
    <w:rsid w:val="00B96A4A"/>
    <w:rsid w:val="00BA1814"/>
    <w:rsid w:val="00BA608B"/>
    <w:rsid w:val="00BB05EE"/>
    <w:rsid w:val="00BB36D6"/>
    <w:rsid w:val="00BB7F63"/>
    <w:rsid w:val="00BE020F"/>
    <w:rsid w:val="00BE7F1E"/>
    <w:rsid w:val="00BF1D00"/>
    <w:rsid w:val="00C36317"/>
    <w:rsid w:val="00C40983"/>
    <w:rsid w:val="00C459F9"/>
    <w:rsid w:val="00C61175"/>
    <w:rsid w:val="00C7280A"/>
    <w:rsid w:val="00C742EE"/>
    <w:rsid w:val="00C817B6"/>
    <w:rsid w:val="00C95034"/>
    <w:rsid w:val="00CA5C8A"/>
    <w:rsid w:val="00CB2892"/>
    <w:rsid w:val="00CB2B0A"/>
    <w:rsid w:val="00CB4BC6"/>
    <w:rsid w:val="00CD11AE"/>
    <w:rsid w:val="00CD4B0A"/>
    <w:rsid w:val="00CE0D8B"/>
    <w:rsid w:val="00CE290C"/>
    <w:rsid w:val="00CE3FD8"/>
    <w:rsid w:val="00D15A43"/>
    <w:rsid w:val="00D22B30"/>
    <w:rsid w:val="00D30890"/>
    <w:rsid w:val="00D32E0F"/>
    <w:rsid w:val="00D338AF"/>
    <w:rsid w:val="00D559EB"/>
    <w:rsid w:val="00D71142"/>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3F7F"/>
    <w:rsid w:val="00E7404F"/>
    <w:rsid w:val="00E762EA"/>
    <w:rsid w:val="00E906D8"/>
    <w:rsid w:val="00EA4E30"/>
    <w:rsid w:val="00EB65FC"/>
    <w:rsid w:val="00EB6941"/>
    <w:rsid w:val="00EC27B3"/>
    <w:rsid w:val="00EC6B64"/>
    <w:rsid w:val="00F02696"/>
    <w:rsid w:val="00F20D69"/>
    <w:rsid w:val="00F23248"/>
    <w:rsid w:val="00F4018C"/>
    <w:rsid w:val="00F51934"/>
    <w:rsid w:val="00F5200F"/>
    <w:rsid w:val="00F61BA5"/>
    <w:rsid w:val="00F73FC7"/>
    <w:rsid w:val="00F77972"/>
    <w:rsid w:val="00FB1A15"/>
    <w:rsid w:val="00FB2575"/>
    <w:rsid w:val="00FB31A3"/>
    <w:rsid w:val="00FC1A48"/>
    <w:rsid w:val="00FD26D1"/>
    <w:rsid w:val="00FD5CC9"/>
    <w:rsid w:val="00FF33C7"/>
    <w:rsid w:val="00FF6C5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347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14387574">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7509117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03427215">
      <w:bodyDiv w:val="1"/>
      <w:marLeft w:val="0"/>
      <w:marRight w:val="0"/>
      <w:marTop w:val="0"/>
      <w:marBottom w:val="0"/>
      <w:divBdr>
        <w:top w:val="none" w:sz="0" w:space="0" w:color="auto"/>
        <w:left w:val="none" w:sz="0" w:space="0" w:color="auto"/>
        <w:bottom w:val="none" w:sz="0" w:space="0" w:color="auto"/>
        <w:right w:val="none" w:sz="0" w:space="0" w:color="auto"/>
      </w:divBdr>
      <w:divsChild>
        <w:div w:id="790633109">
          <w:marLeft w:val="0"/>
          <w:marRight w:val="0"/>
          <w:marTop w:val="0"/>
          <w:marBottom w:val="0"/>
          <w:divBdr>
            <w:top w:val="none" w:sz="0" w:space="0" w:color="auto"/>
            <w:left w:val="none" w:sz="0" w:space="0" w:color="auto"/>
            <w:bottom w:val="none" w:sz="0" w:space="0" w:color="auto"/>
            <w:right w:val="none" w:sz="0" w:space="0" w:color="auto"/>
          </w:divBdr>
        </w:div>
        <w:div w:id="1630621595">
          <w:marLeft w:val="0"/>
          <w:marRight w:val="0"/>
          <w:marTop w:val="0"/>
          <w:marBottom w:val="0"/>
          <w:divBdr>
            <w:top w:val="none" w:sz="0" w:space="0" w:color="auto"/>
            <w:left w:val="none" w:sz="0" w:space="0" w:color="auto"/>
            <w:bottom w:val="none" w:sz="0" w:space="0" w:color="auto"/>
            <w:right w:val="none" w:sz="0" w:space="0" w:color="auto"/>
          </w:divBdr>
        </w:div>
        <w:div w:id="2050374076">
          <w:marLeft w:val="0"/>
          <w:marRight w:val="0"/>
          <w:marTop w:val="0"/>
          <w:marBottom w:val="0"/>
          <w:divBdr>
            <w:top w:val="none" w:sz="0" w:space="0" w:color="auto"/>
            <w:left w:val="none" w:sz="0" w:space="0" w:color="auto"/>
            <w:bottom w:val="none" w:sz="0" w:space="0" w:color="auto"/>
            <w:right w:val="none" w:sz="0" w:space="0" w:color="auto"/>
          </w:divBdr>
        </w:div>
        <w:div w:id="38744926">
          <w:marLeft w:val="0"/>
          <w:marRight w:val="0"/>
          <w:marTop w:val="0"/>
          <w:marBottom w:val="0"/>
          <w:divBdr>
            <w:top w:val="none" w:sz="0" w:space="0" w:color="auto"/>
            <w:left w:val="none" w:sz="0" w:space="0" w:color="auto"/>
            <w:bottom w:val="none" w:sz="0" w:space="0" w:color="auto"/>
            <w:right w:val="none" w:sz="0" w:space="0" w:color="auto"/>
          </w:divBdr>
        </w:div>
        <w:div w:id="1201088432">
          <w:marLeft w:val="0"/>
          <w:marRight w:val="0"/>
          <w:marTop w:val="0"/>
          <w:marBottom w:val="0"/>
          <w:divBdr>
            <w:top w:val="none" w:sz="0" w:space="0" w:color="auto"/>
            <w:left w:val="none" w:sz="0" w:space="0" w:color="auto"/>
            <w:bottom w:val="none" w:sz="0" w:space="0" w:color="auto"/>
            <w:right w:val="none" w:sz="0" w:space="0" w:color="auto"/>
          </w:divBdr>
        </w:div>
        <w:div w:id="351807699">
          <w:marLeft w:val="0"/>
          <w:marRight w:val="0"/>
          <w:marTop w:val="0"/>
          <w:marBottom w:val="0"/>
          <w:divBdr>
            <w:top w:val="none" w:sz="0" w:space="0" w:color="auto"/>
            <w:left w:val="none" w:sz="0" w:space="0" w:color="auto"/>
            <w:bottom w:val="none" w:sz="0" w:space="0" w:color="auto"/>
            <w:right w:val="none" w:sz="0" w:space="0" w:color="auto"/>
          </w:divBdr>
        </w:div>
        <w:div w:id="1085683616">
          <w:marLeft w:val="0"/>
          <w:marRight w:val="0"/>
          <w:marTop w:val="0"/>
          <w:marBottom w:val="0"/>
          <w:divBdr>
            <w:top w:val="none" w:sz="0" w:space="0" w:color="auto"/>
            <w:left w:val="none" w:sz="0" w:space="0" w:color="auto"/>
            <w:bottom w:val="none" w:sz="0" w:space="0" w:color="auto"/>
            <w:right w:val="none" w:sz="0" w:space="0" w:color="auto"/>
          </w:divBdr>
        </w:div>
        <w:div w:id="516117787">
          <w:marLeft w:val="0"/>
          <w:marRight w:val="0"/>
          <w:marTop w:val="0"/>
          <w:marBottom w:val="0"/>
          <w:divBdr>
            <w:top w:val="none" w:sz="0" w:space="0" w:color="auto"/>
            <w:left w:val="none" w:sz="0" w:space="0" w:color="auto"/>
            <w:bottom w:val="none" w:sz="0" w:space="0" w:color="auto"/>
            <w:right w:val="none" w:sz="0" w:space="0" w:color="auto"/>
          </w:divBdr>
        </w:div>
        <w:div w:id="548150736">
          <w:marLeft w:val="0"/>
          <w:marRight w:val="0"/>
          <w:marTop w:val="0"/>
          <w:marBottom w:val="0"/>
          <w:divBdr>
            <w:top w:val="none" w:sz="0" w:space="0" w:color="auto"/>
            <w:left w:val="none" w:sz="0" w:space="0" w:color="auto"/>
            <w:bottom w:val="none" w:sz="0" w:space="0" w:color="auto"/>
            <w:right w:val="none" w:sz="0" w:space="0" w:color="auto"/>
          </w:divBdr>
        </w:div>
        <w:div w:id="1138374307">
          <w:marLeft w:val="0"/>
          <w:marRight w:val="0"/>
          <w:marTop w:val="0"/>
          <w:marBottom w:val="0"/>
          <w:divBdr>
            <w:top w:val="none" w:sz="0" w:space="0" w:color="auto"/>
            <w:left w:val="none" w:sz="0" w:space="0" w:color="auto"/>
            <w:bottom w:val="none" w:sz="0" w:space="0" w:color="auto"/>
            <w:right w:val="none" w:sz="0" w:space="0" w:color="auto"/>
          </w:divBdr>
        </w:div>
        <w:div w:id="685332703">
          <w:marLeft w:val="0"/>
          <w:marRight w:val="0"/>
          <w:marTop w:val="0"/>
          <w:marBottom w:val="0"/>
          <w:divBdr>
            <w:top w:val="none" w:sz="0" w:space="0" w:color="auto"/>
            <w:left w:val="none" w:sz="0" w:space="0" w:color="auto"/>
            <w:bottom w:val="none" w:sz="0" w:space="0" w:color="auto"/>
            <w:right w:val="none" w:sz="0" w:space="0" w:color="auto"/>
          </w:divBdr>
        </w:div>
        <w:div w:id="2051149187">
          <w:marLeft w:val="0"/>
          <w:marRight w:val="0"/>
          <w:marTop w:val="0"/>
          <w:marBottom w:val="0"/>
          <w:divBdr>
            <w:top w:val="none" w:sz="0" w:space="0" w:color="auto"/>
            <w:left w:val="none" w:sz="0" w:space="0" w:color="auto"/>
            <w:bottom w:val="none" w:sz="0" w:space="0" w:color="auto"/>
            <w:right w:val="none" w:sz="0" w:space="0" w:color="auto"/>
          </w:divBdr>
        </w:div>
        <w:div w:id="1417704843">
          <w:marLeft w:val="0"/>
          <w:marRight w:val="0"/>
          <w:marTop w:val="0"/>
          <w:marBottom w:val="0"/>
          <w:divBdr>
            <w:top w:val="none" w:sz="0" w:space="0" w:color="auto"/>
            <w:left w:val="none" w:sz="0" w:space="0" w:color="auto"/>
            <w:bottom w:val="none" w:sz="0" w:space="0" w:color="auto"/>
            <w:right w:val="none" w:sz="0" w:space="0" w:color="auto"/>
          </w:divBdr>
        </w:div>
        <w:div w:id="324940373">
          <w:marLeft w:val="0"/>
          <w:marRight w:val="0"/>
          <w:marTop w:val="0"/>
          <w:marBottom w:val="0"/>
          <w:divBdr>
            <w:top w:val="none" w:sz="0" w:space="0" w:color="auto"/>
            <w:left w:val="none" w:sz="0" w:space="0" w:color="auto"/>
            <w:bottom w:val="none" w:sz="0" w:space="0" w:color="auto"/>
            <w:right w:val="none" w:sz="0" w:space="0" w:color="auto"/>
          </w:divBdr>
        </w:div>
      </w:divsChild>
    </w:div>
    <w:div w:id="1826705987">
      <w:bodyDiv w:val="1"/>
      <w:marLeft w:val="0"/>
      <w:marRight w:val="0"/>
      <w:marTop w:val="0"/>
      <w:marBottom w:val="0"/>
      <w:divBdr>
        <w:top w:val="none" w:sz="0" w:space="0" w:color="auto"/>
        <w:left w:val="none" w:sz="0" w:space="0" w:color="auto"/>
        <w:bottom w:val="none" w:sz="0" w:space="0" w:color="auto"/>
        <w:right w:val="none" w:sz="0" w:space="0" w:color="auto"/>
      </w:divBdr>
      <w:divsChild>
        <w:div w:id="916862602">
          <w:marLeft w:val="0"/>
          <w:marRight w:val="0"/>
          <w:marTop w:val="0"/>
          <w:marBottom w:val="0"/>
          <w:divBdr>
            <w:top w:val="none" w:sz="0" w:space="0" w:color="auto"/>
            <w:left w:val="none" w:sz="0" w:space="0" w:color="auto"/>
            <w:bottom w:val="none" w:sz="0" w:space="0" w:color="auto"/>
            <w:right w:val="none" w:sz="0" w:space="0" w:color="auto"/>
          </w:divBdr>
        </w:div>
        <w:div w:id="1838693139">
          <w:marLeft w:val="0"/>
          <w:marRight w:val="0"/>
          <w:marTop w:val="0"/>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fuentes@elar.cl"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I5CC6aVrPq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7A3opUE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1jN81Lzk0KA" TargetMode="External"/><Relationship Id="rId4" Type="http://schemas.openxmlformats.org/officeDocument/2006/relationships/settings" Target="settings.xml"/><Relationship Id="rId9" Type="http://schemas.openxmlformats.org/officeDocument/2006/relationships/hyperlink" Target="http://www.memoriachilena.gob.cl/602/w3-article-126930.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C7F6A-DD01-4AAB-91F0-1246F813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2020-04-06T20:02:00Z</dcterms:created>
  <dcterms:modified xsi:type="dcterms:W3CDTF">2020-04-06T20:02:00Z</dcterms:modified>
  <cp:category>UTP</cp:category>
  <cp:contentStatus>UTP</cp:contentStatus>
</cp:coreProperties>
</file>